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48D0" w14:textId="65A2ECF3" w:rsidR="000B3412" w:rsidRPr="00F64B26" w:rsidRDefault="002811DF" w:rsidP="00A633CC">
      <w:pPr>
        <w:pStyle w:val="BodyText"/>
        <w:ind w:left="220"/>
        <w:jc w:val="center"/>
      </w:pPr>
      <w:r w:rsidRPr="00F64B26">
        <w:rPr>
          <w:noProof/>
          <w:lang w:val="en-US" w:eastAsia="en-US" w:bidi="ar-SA"/>
        </w:rPr>
        <w:drawing>
          <wp:inline distT="0" distB="0" distL="0" distR="0" wp14:anchorId="77365E0A" wp14:editId="373ACBA3">
            <wp:extent cx="1971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675" cy="857250"/>
                    </a:xfrm>
                    <a:prstGeom prst="rect">
                      <a:avLst/>
                    </a:prstGeom>
                  </pic:spPr>
                </pic:pic>
              </a:graphicData>
            </a:graphic>
          </wp:inline>
        </w:drawing>
      </w:r>
    </w:p>
    <w:p w14:paraId="2FCB2BD4" w14:textId="77777777" w:rsidR="000B3412" w:rsidRPr="00F64B26" w:rsidRDefault="00F64B26">
      <w:pPr>
        <w:pStyle w:val="BodyText"/>
      </w:pPr>
      <w:r w:rsidRPr="00F64B26">
        <w:rPr>
          <w:noProof/>
          <w:lang w:val="en-US" w:eastAsia="en-US" w:bidi="ar-SA"/>
        </w:rPr>
        <mc:AlternateContent>
          <mc:Choice Requires="wps">
            <w:drawing>
              <wp:anchor distT="0" distB="0" distL="0" distR="0" simplePos="0" relativeHeight="251657728" behindDoc="1" locked="0" layoutInCell="1" allowOverlap="1" wp14:anchorId="7178817E" wp14:editId="370CADE5">
                <wp:simplePos x="0" y="0"/>
                <wp:positionH relativeFrom="page">
                  <wp:posOffset>763270</wp:posOffset>
                </wp:positionH>
                <wp:positionV relativeFrom="paragraph">
                  <wp:posOffset>266065</wp:posOffset>
                </wp:positionV>
                <wp:extent cx="6297295" cy="233680"/>
                <wp:effectExtent l="0" t="0" r="27305" b="139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233680"/>
                        </a:xfrm>
                        <a:prstGeom prst="rect">
                          <a:avLst/>
                        </a:prstGeom>
                        <a:noFill/>
                        <a:ln w="30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77EC0D" w14:textId="77777777" w:rsidR="000B3412" w:rsidRDefault="00E22768">
                            <w:pPr>
                              <w:spacing w:before="15"/>
                              <w:ind w:left="108"/>
                              <w:rPr>
                                <w:b/>
                                <w:sz w:val="28"/>
                              </w:rPr>
                            </w:pPr>
                            <w:bookmarkStart w:id="0" w:name="POSITION_DESCRIPTION"/>
                            <w:bookmarkEnd w:id="0"/>
                            <w:r>
                              <w:rPr>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817E" id="_x0000_t202" coordsize="21600,21600" o:spt="202" path="m,l,21600r21600,l21600,xe">
                <v:stroke joinstyle="miter"/>
                <v:path gradientshapeok="t" o:connecttype="rect"/>
              </v:shapetype>
              <v:shape id="Text Box 2" o:spid="_x0000_s1026" type="#_x0000_t202" style="position:absolute;margin-left:60.1pt;margin-top:20.95pt;width:495.85pt;height:18.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" filled="f" strokeweight=".08431mm">
                <v:textbox inset="0,0,0,0">
                  <w:txbxContent>
                    <w:p w14:paraId="7C77EC0D" w14:textId="77777777" w:rsidR="000B3412" w:rsidRDefault="00E22768">
                      <w:pPr>
                        <w:spacing w:before="15"/>
                        <w:ind w:left="108"/>
                        <w:rPr>
                          <w:b/>
                          <w:sz w:val="28"/>
                        </w:rPr>
                      </w:pPr>
                      <w:bookmarkStart w:id="1" w:name="POSITION_DESCRIPTION"/>
                      <w:bookmarkEnd w:id="1"/>
                      <w:r>
                        <w:rPr>
                          <w:b/>
                          <w:sz w:val="28"/>
                        </w:rPr>
                        <w:t>POSITION DESCRIPTION</w:t>
                      </w:r>
                    </w:p>
                  </w:txbxContent>
                </v:textbox>
                <w10:wrap type="topAndBottom" anchorx="page"/>
              </v:shape>
            </w:pict>
          </mc:Fallback>
        </mc:AlternateContent>
      </w:r>
    </w:p>
    <w:p w14:paraId="205D3CCF" w14:textId="77777777" w:rsidR="000B3412" w:rsidRPr="00F64B26" w:rsidRDefault="000B3412">
      <w:pPr>
        <w:pStyle w:val="BodyText"/>
        <w:spacing w:before="1"/>
      </w:pPr>
    </w:p>
    <w:p w14:paraId="33F28E0B" w14:textId="77777777" w:rsidR="00F64B26" w:rsidRPr="00653DB6" w:rsidRDefault="00E22768">
      <w:pPr>
        <w:pStyle w:val="BodyText"/>
        <w:spacing w:before="93" w:line="480" w:lineRule="auto"/>
        <w:ind w:left="220" w:right="4814"/>
        <w:rPr>
          <w:sz w:val="20"/>
          <w:szCs w:val="20"/>
        </w:rPr>
      </w:pPr>
      <w:r w:rsidRPr="00653DB6">
        <w:rPr>
          <w:sz w:val="20"/>
          <w:szCs w:val="20"/>
        </w:rPr>
        <w:t xml:space="preserve">Position: </w:t>
      </w:r>
      <w:r w:rsidRPr="00653DB6">
        <w:rPr>
          <w:b/>
          <w:sz w:val="20"/>
          <w:szCs w:val="20"/>
        </w:rPr>
        <w:t xml:space="preserve">Chief Executive Officer </w:t>
      </w:r>
    </w:p>
    <w:p w14:paraId="7B40025A" w14:textId="77777777" w:rsidR="00F64B26" w:rsidRPr="00653DB6" w:rsidRDefault="00E22768">
      <w:pPr>
        <w:pStyle w:val="BodyText"/>
        <w:spacing w:before="93" w:line="480" w:lineRule="auto"/>
        <w:ind w:left="220" w:right="4814"/>
        <w:rPr>
          <w:sz w:val="20"/>
          <w:szCs w:val="20"/>
        </w:rPr>
      </w:pPr>
      <w:r w:rsidRPr="00653DB6">
        <w:rPr>
          <w:sz w:val="20"/>
          <w:szCs w:val="20"/>
        </w:rPr>
        <w:t xml:space="preserve">Location: Pymble, New South Wales </w:t>
      </w:r>
    </w:p>
    <w:p w14:paraId="61A72609" w14:textId="77777777" w:rsidR="000B3412" w:rsidRPr="00653DB6" w:rsidRDefault="00E22768">
      <w:pPr>
        <w:pStyle w:val="BodyText"/>
        <w:spacing w:before="93" w:line="480" w:lineRule="auto"/>
        <w:ind w:left="220" w:right="4814"/>
        <w:rPr>
          <w:sz w:val="20"/>
          <w:szCs w:val="20"/>
        </w:rPr>
      </w:pPr>
      <w:r w:rsidRPr="00653DB6">
        <w:rPr>
          <w:sz w:val="20"/>
          <w:szCs w:val="20"/>
        </w:rPr>
        <w:t>Reports to: NSFA Board of Directors</w:t>
      </w:r>
    </w:p>
    <w:p w14:paraId="646B2479" w14:textId="0EE7CCA2" w:rsidR="000B3412" w:rsidRPr="00653DB6" w:rsidRDefault="002811DF">
      <w:pPr>
        <w:pStyle w:val="BodyText"/>
        <w:spacing w:before="1"/>
        <w:ind w:left="220"/>
        <w:rPr>
          <w:sz w:val="20"/>
          <w:szCs w:val="20"/>
        </w:rPr>
      </w:pPr>
      <w:r w:rsidRPr="00653DB6">
        <w:rPr>
          <w:sz w:val="20"/>
          <w:szCs w:val="20"/>
        </w:rPr>
        <w:t xml:space="preserve">Staff Management: </w:t>
      </w:r>
      <w:r w:rsidR="00E6746A">
        <w:rPr>
          <w:sz w:val="20"/>
          <w:szCs w:val="20"/>
        </w:rPr>
        <w:t>10</w:t>
      </w:r>
      <w:r w:rsidRPr="00653DB6">
        <w:rPr>
          <w:sz w:val="20"/>
          <w:szCs w:val="20"/>
        </w:rPr>
        <w:t xml:space="preserve"> full time staff, </w:t>
      </w:r>
      <w:r w:rsidR="00E6746A">
        <w:rPr>
          <w:sz w:val="20"/>
          <w:szCs w:val="20"/>
        </w:rPr>
        <w:t>2</w:t>
      </w:r>
      <w:r w:rsidRPr="00653DB6">
        <w:rPr>
          <w:sz w:val="20"/>
          <w:szCs w:val="20"/>
        </w:rPr>
        <w:t xml:space="preserve"> part time staff/contractor</w:t>
      </w:r>
    </w:p>
    <w:p w14:paraId="7D6323CC" w14:textId="77777777" w:rsidR="000B3412" w:rsidRPr="00653DB6" w:rsidRDefault="000B3412">
      <w:pPr>
        <w:pStyle w:val="BodyText"/>
        <w:rPr>
          <w:sz w:val="20"/>
          <w:szCs w:val="20"/>
        </w:rPr>
      </w:pPr>
    </w:p>
    <w:p w14:paraId="5F615440" w14:textId="77777777" w:rsidR="000B3412" w:rsidRPr="00653DB6" w:rsidRDefault="000B3412">
      <w:pPr>
        <w:pStyle w:val="BodyText"/>
        <w:spacing w:before="10"/>
        <w:rPr>
          <w:sz w:val="20"/>
          <w:szCs w:val="20"/>
        </w:rPr>
      </w:pPr>
    </w:p>
    <w:p w14:paraId="33EA00EE" w14:textId="77777777" w:rsidR="000B3412" w:rsidRPr="00653DB6" w:rsidRDefault="00E22768">
      <w:pPr>
        <w:pStyle w:val="Heading1"/>
        <w:spacing w:before="1"/>
        <w:rPr>
          <w:sz w:val="20"/>
          <w:szCs w:val="20"/>
        </w:rPr>
      </w:pPr>
      <w:r w:rsidRPr="00653DB6">
        <w:rPr>
          <w:sz w:val="20"/>
          <w:szCs w:val="20"/>
        </w:rPr>
        <w:t>About Northern Suburbs Football Association</w:t>
      </w:r>
    </w:p>
    <w:p w14:paraId="33327098" w14:textId="77777777" w:rsidR="000B3412" w:rsidRPr="00653DB6" w:rsidRDefault="000B3412">
      <w:pPr>
        <w:pStyle w:val="BodyText"/>
        <w:rPr>
          <w:b/>
          <w:sz w:val="20"/>
          <w:szCs w:val="20"/>
        </w:rPr>
      </w:pPr>
    </w:p>
    <w:p w14:paraId="311651A9" w14:textId="0ECC7FA7" w:rsidR="000B3412" w:rsidRPr="00653DB6" w:rsidRDefault="002811DF">
      <w:pPr>
        <w:pStyle w:val="BodyText"/>
        <w:spacing w:before="1"/>
        <w:ind w:left="220" w:right="580"/>
        <w:rPr>
          <w:sz w:val="20"/>
          <w:szCs w:val="20"/>
        </w:rPr>
      </w:pPr>
      <w:r w:rsidRPr="00653DB6">
        <w:rPr>
          <w:sz w:val="20"/>
          <w:szCs w:val="20"/>
        </w:rPr>
        <w:t xml:space="preserve">The Northern Suburbs Football Association is one of the leading local sports Associations in New South Wales with over </w:t>
      </w:r>
      <w:r w:rsidR="00E6746A">
        <w:rPr>
          <w:sz w:val="20"/>
          <w:szCs w:val="20"/>
        </w:rPr>
        <w:t>17</w:t>
      </w:r>
      <w:r w:rsidRPr="00653DB6">
        <w:rPr>
          <w:sz w:val="20"/>
          <w:szCs w:val="20"/>
        </w:rPr>
        <w:t>,</w:t>
      </w:r>
      <w:r w:rsidR="00E6746A">
        <w:rPr>
          <w:sz w:val="20"/>
          <w:szCs w:val="20"/>
        </w:rPr>
        <w:t>5</w:t>
      </w:r>
      <w:r w:rsidRPr="00653DB6">
        <w:rPr>
          <w:sz w:val="20"/>
          <w:szCs w:val="20"/>
        </w:rPr>
        <w:t xml:space="preserve">00 </w:t>
      </w:r>
      <w:r w:rsidR="00E6746A">
        <w:rPr>
          <w:sz w:val="20"/>
          <w:szCs w:val="20"/>
        </w:rPr>
        <w:t>Winter participants &amp; 3,500 Summer Participants within its competitions.</w:t>
      </w:r>
      <w:r w:rsidRPr="00653DB6">
        <w:rPr>
          <w:sz w:val="20"/>
          <w:szCs w:val="20"/>
        </w:rPr>
        <w:t xml:space="preserve"> </w:t>
      </w:r>
      <w:r w:rsidR="00CB20A1" w:rsidRPr="00653DB6">
        <w:rPr>
          <w:sz w:val="20"/>
          <w:szCs w:val="20"/>
        </w:rPr>
        <w:t xml:space="preserve">It is </w:t>
      </w:r>
      <w:r w:rsidR="00E22768" w:rsidRPr="00653DB6">
        <w:rPr>
          <w:sz w:val="20"/>
          <w:szCs w:val="20"/>
        </w:rPr>
        <w:t>the governing body for football in its area</w:t>
      </w:r>
      <w:r w:rsidR="00E6746A">
        <w:rPr>
          <w:sz w:val="20"/>
          <w:szCs w:val="20"/>
        </w:rPr>
        <w:t xml:space="preserve"> which spans from the Sydney Harbour (North Sydney) in the south to the foot of the Hawkesbury River (Brooklyn) in the north. NSFA i</w:t>
      </w:r>
      <w:r w:rsidR="00E22768" w:rsidRPr="00653DB6">
        <w:rPr>
          <w:sz w:val="20"/>
          <w:szCs w:val="20"/>
        </w:rPr>
        <w:t>s</w:t>
      </w:r>
      <w:r w:rsidR="00E6746A">
        <w:rPr>
          <w:sz w:val="20"/>
          <w:szCs w:val="20"/>
        </w:rPr>
        <w:t xml:space="preserve"> affiliated and </w:t>
      </w:r>
      <w:r w:rsidR="00E22768" w:rsidRPr="00653DB6">
        <w:rPr>
          <w:sz w:val="20"/>
          <w:szCs w:val="20"/>
        </w:rPr>
        <w:t>within the ‘</w:t>
      </w:r>
      <w:r w:rsidR="00E6746A">
        <w:rPr>
          <w:sz w:val="20"/>
          <w:szCs w:val="20"/>
        </w:rPr>
        <w:t xml:space="preserve">football </w:t>
      </w:r>
      <w:r w:rsidR="00E22768" w:rsidRPr="00653DB6">
        <w:rPr>
          <w:sz w:val="20"/>
          <w:szCs w:val="20"/>
        </w:rPr>
        <w:t xml:space="preserve">family’ of Football Australia and Football NSW. NSFA currently consists of 30 Member </w:t>
      </w:r>
      <w:proofErr w:type="gramStart"/>
      <w:r w:rsidR="00E22768" w:rsidRPr="00653DB6">
        <w:rPr>
          <w:sz w:val="20"/>
          <w:szCs w:val="20"/>
        </w:rPr>
        <w:t>Clubs</w:t>
      </w:r>
      <w:proofErr w:type="gramEnd"/>
      <w:r w:rsidR="00E22768" w:rsidRPr="00653DB6">
        <w:rPr>
          <w:sz w:val="20"/>
          <w:szCs w:val="20"/>
        </w:rPr>
        <w:t xml:space="preserve"> and it administers football competitions</w:t>
      </w:r>
      <w:r w:rsidR="00E6746A">
        <w:rPr>
          <w:sz w:val="20"/>
          <w:szCs w:val="20"/>
        </w:rPr>
        <w:t xml:space="preserve">, </w:t>
      </w:r>
      <w:r w:rsidR="00CB20A1" w:rsidRPr="00653DB6">
        <w:rPr>
          <w:sz w:val="20"/>
          <w:szCs w:val="20"/>
        </w:rPr>
        <w:t>tournaments</w:t>
      </w:r>
      <w:r w:rsidR="00E6746A">
        <w:rPr>
          <w:sz w:val="20"/>
          <w:szCs w:val="20"/>
        </w:rPr>
        <w:t>, player development programs and member development programs f</w:t>
      </w:r>
      <w:r w:rsidR="009F3ADE">
        <w:rPr>
          <w:sz w:val="20"/>
          <w:szCs w:val="20"/>
        </w:rPr>
        <w:t>or males and females from a</w:t>
      </w:r>
      <w:r w:rsidR="00E22768" w:rsidRPr="00653DB6">
        <w:rPr>
          <w:sz w:val="20"/>
          <w:szCs w:val="20"/>
        </w:rPr>
        <w:t>s young as five years ol</w:t>
      </w:r>
      <w:r w:rsidR="00CB20A1" w:rsidRPr="00653DB6">
        <w:rPr>
          <w:sz w:val="20"/>
          <w:szCs w:val="20"/>
        </w:rPr>
        <w:t xml:space="preserve">d upwards. </w:t>
      </w:r>
    </w:p>
    <w:p w14:paraId="40477D16" w14:textId="77777777" w:rsidR="000B3412" w:rsidRPr="00653DB6" w:rsidRDefault="000B3412">
      <w:pPr>
        <w:pStyle w:val="BodyText"/>
        <w:spacing w:before="11"/>
        <w:rPr>
          <w:sz w:val="20"/>
          <w:szCs w:val="20"/>
        </w:rPr>
      </w:pPr>
    </w:p>
    <w:p w14:paraId="119693C8" w14:textId="0CA02108" w:rsidR="000B3412" w:rsidRPr="00653DB6" w:rsidRDefault="00E22768">
      <w:pPr>
        <w:pStyle w:val="BodyText"/>
        <w:ind w:left="220" w:right="580"/>
        <w:rPr>
          <w:sz w:val="20"/>
          <w:szCs w:val="20"/>
        </w:rPr>
      </w:pPr>
      <w:bookmarkStart w:id="1" w:name="_Hlk114214618"/>
      <w:r w:rsidRPr="00653DB6">
        <w:rPr>
          <w:sz w:val="20"/>
          <w:szCs w:val="20"/>
        </w:rPr>
        <w:t>As well as community football, the Association also provides an elite player pathway. The Association enters teams in Football NSW’s Skills Acquisition Program</w:t>
      </w:r>
      <w:r w:rsidR="00CB20A1" w:rsidRPr="00653DB6">
        <w:rPr>
          <w:sz w:val="20"/>
          <w:szCs w:val="20"/>
        </w:rPr>
        <w:t>,</w:t>
      </w:r>
      <w:r w:rsidRPr="00653DB6">
        <w:rPr>
          <w:sz w:val="20"/>
          <w:szCs w:val="20"/>
        </w:rPr>
        <w:t xml:space="preserve"> while the Association’s representative Club Northern Tigers FC participates in the National Premier League</w:t>
      </w:r>
      <w:r w:rsidR="00E6746A">
        <w:rPr>
          <w:sz w:val="20"/>
          <w:szCs w:val="20"/>
        </w:rPr>
        <w:t xml:space="preserve"> Women</w:t>
      </w:r>
      <w:r w:rsidR="00117E47">
        <w:rPr>
          <w:sz w:val="20"/>
          <w:szCs w:val="20"/>
        </w:rPr>
        <w:t>’</w:t>
      </w:r>
      <w:r w:rsidR="00E6746A">
        <w:rPr>
          <w:sz w:val="20"/>
          <w:szCs w:val="20"/>
        </w:rPr>
        <w:t>s</w:t>
      </w:r>
      <w:r w:rsidRPr="00653DB6">
        <w:rPr>
          <w:sz w:val="20"/>
          <w:szCs w:val="20"/>
        </w:rPr>
        <w:t xml:space="preserve"> and </w:t>
      </w:r>
      <w:r w:rsidR="00E6746A">
        <w:rPr>
          <w:sz w:val="20"/>
          <w:szCs w:val="20"/>
        </w:rPr>
        <w:t xml:space="preserve">Football NSW League One Men. </w:t>
      </w:r>
    </w:p>
    <w:bookmarkEnd w:id="1"/>
    <w:p w14:paraId="58B00A84" w14:textId="77777777" w:rsidR="000B3412" w:rsidRPr="00653DB6" w:rsidRDefault="000B3412">
      <w:pPr>
        <w:pStyle w:val="BodyText"/>
        <w:spacing w:before="9"/>
        <w:rPr>
          <w:sz w:val="20"/>
          <w:szCs w:val="20"/>
        </w:rPr>
      </w:pPr>
    </w:p>
    <w:p w14:paraId="74903FE5" w14:textId="77777777" w:rsidR="000B3412" w:rsidRPr="00653DB6" w:rsidRDefault="00E22768">
      <w:pPr>
        <w:pStyle w:val="Heading1"/>
        <w:rPr>
          <w:sz w:val="20"/>
          <w:szCs w:val="20"/>
        </w:rPr>
      </w:pPr>
      <w:r w:rsidRPr="00653DB6">
        <w:rPr>
          <w:sz w:val="20"/>
          <w:szCs w:val="20"/>
        </w:rPr>
        <w:t>The Chief Executive Officer</w:t>
      </w:r>
    </w:p>
    <w:p w14:paraId="5CF01B24" w14:textId="77777777" w:rsidR="000B3412" w:rsidRPr="00653DB6" w:rsidRDefault="000B3412">
      <w:pPr>
        <w:pStyle w:val="BodyText"/>
        <w:spacing w:before="3"/>
        <w:rPr>
          <w:b/>
          <w:sz w:val="20"/>
          <w:szCs w:val="20"/>
        </w:rPr>
      </w:pPr>
    </w:p>
    <w:p w14:paraId="024E241A" w14:textId="12149269" w:rsidR="000B3412" w:rsidRPr="00653DB6" w:rsidRDefault="00E22768">
      <w:pPr>
        <w:pStyle w:val="BodyText"/>
        <w:ind w:left="220" w:right="530"/>
        <w:rPr>
          <w:sz w:val="20"/>
          <w:szCs w:val="20"/>
        </w:rPr>
      </w:pPr>
      <w:r w:rsidRPr="00653DB6">
        <w:rPr>
          <w:sz w:val="20"/>
          <w:szCs w:val="20"/>
        </w:rPr>
        <w:t>The CEO is responsible for implementing NSFA’s vision and strategy. NSFA is into the final year of its 20</w:t>
      </w:r>
      <w:r w:rsidR="00E6746A">
        <w:rPr>
          <w:sz w:val="20"/>
          <w:szCs w:val="20"/>
        </w:rPr>
        <w:t>20</w:t>
      </w:r>
      <w:r w:rsidRPr="00653DB6">
        <w:rPr>
          <w:sz w:val="20"/>
          <w:szCs w:val="20"/>
        </w:rPr>
        <w:t>-</w:t>
      </w:r>
      <w:r w:rsidR="00E6746A">
        <w:rPr>
          <w:sz w:val="20"/>
          <w:szCs w:val="20"/>
        </w:rPr>
        <w:t>23</w:t>
      </w:r>
      <w:r w:rsidRPr="00653DB6">
        <w:rPr>
          <w:sz w:val="20"/>
          <w:szCs w:val="20"/>
        </w:rPr>
        <w:t xml:space="preserve"> </w:t>
      </w:r>
      <w:r w:rsidR="00E6746A">
        <w:rPr>
          <w:sz w:val="20"/>
          <w:szCs w:val="20"/>
        </w:rPr>
        <w:t xml:space="preserve">Future Football </w:t>
      </w:r>
      <w:r w:rsidRPr="00653DB6">
        <w:rPr>
          <w:sz w:val="20"/>
          <w:szCs w:val="20"/>
        </w:rPr>
        <w:t>Strategic Plan, which focusse</w:t>
      </w:r>
      <w:r w:rsidR="00E6746A">
        <w:rPr>
          <w:sz w:val="20"/>
          <w:szCs w:val="20"/>
        </w:rPr>
        <w:t xml:space="preserve">s on participant retention, player experience and creating accessible, </w:t>
      </w:r>
      <w:proofErr w:type="gramStart"/>
      <w:r w:rsidR="00E6746A">
        <w:rPr>
          <w:sz w:val="20"/>
          <w:szCs w:val="20"/>
        </w:rPr>
        <w:t>inclusive</w:t>
      </w:r>
      <w:proofErr w:type="gramEnd"/>
      <w:r w:rsidR="00E6746A">
        <w:rPr>
          <w:sz w:val="20"/>
          <w:szCs w:val="20"/>
        </w:rPr>
        <w:t xml:space="preserve"> and enjoyable football opportunities. </w:t>
      </w:r>
      <w:r w:rsidRPr="00653DB6">
        <w:rPr>
          <w:sz w:val="20"/>
          <w:szCs w:val="20"/>
        </w:rPr>
        <w:t>The new CEO will be charged with implementing the Association’s vision by working with the Board to develop and implement the Strategic Plan’s next iteration.</w:t>
      </w:r>
    </w:p>
    <w:p w14:paraId="0ACB9BC4" w14:textId="77777777" w:rsidR="000B3412" w:rsidRPr="00653DB6" w:rsidRDefault="000B3412">
      <w:pPr>
        <w:pStyle w:val="BodyText"/>
        <w:spacing w:before="11"/>
        <w:rPr>
          <w:sz w:val="20"/>
          <w:szCs w:val="20"/>
        </w:rPr>
      </w:pPr>
    </w:p>
    <w:p w14:paraId="40236906" w14:textId="1B702A2E" w:rsidR="000B3412" w:rsidRPr="00653DB6" w:rsidRDefault="00E22768">
      <w:pPr>
        <w:pStyle w:val="BodyText"/>
        <w:ind w:left="220" w:right="715"/>
        <w:rPr>
          <w:sz w:val="20"/>
          <w:szCs w:val="20"/>
        </w:rPr>
      </w:pPr>
      <w:r w:rsidRPr="00653DB6">
        <w:rPr>
          <w:sz w:val="20"/>
          <w:szCs w:val="20"/>
        </w:rPr>
        <w:t>The CEO will work closely with the Board and its individual Directors, as well as the staff. While the CEO will be expected to be across all aspects of the business’ operations, the organisation of the business is such that the CEO should be focussed primarily on adding value strategically</w:t>
      </w:r>
      <w:r w:rsidR="0069765B" w:rsidRPr="00653DB6">
        <w:rPr>
          <w:sz w:val="20"/>
          <w:szCs w:val="20"/>
        </w:rPr>
        <w:t>,</w:t>
      </w:r>
      <w:r w:rsidRPr="00653DB6">
        <w:rPr>
          <w:sz w:val="20"/>
          <w:szCs w:val="20"/>
        </w:rPr>
        <w:t xml:space="preserve"> rather than on </w:t>
      </w:r>
      <w:r w:rsidR="00A633CC" w:rsidRPr="00653DB6">
        <w:rPr>
          <w:sz w:val="20"/>
          <w:szCs w:val="20"/>
        </w:rPr>
        <w:t>day-to-day</w:t>
      </w:r>
      <w:r w:rsidRPr="00653DB6">
        <w:rPr>
          <w:sz w:val="20"/>
          <w:szCs w:val="20"/>
        </w:rPr>
        <w:t xml:space="preserve"> operational matters.</w:t>
      </w:r>
    </w:p>
    <w:p w14:paraId="2980EC34" w14:textId="77777777" w:rsidR="000B3412" w:rsidRPr="00653DB6" w:rsidRDefault="000B3412">
      <w:pPr>
        <w:pStyle w:val="BodyText"/>
        <w:spacing w:before="10"/>
        <w:rPr>
          <w:sz w:val="20"/>
          <w:szCs w:val="20"/>
        </w:rPr>
      </w:pPr>
    </w:p>
    <w:p w14:paraId="51F25A0F" w14:textId="31CDC0F8" w:rsidR="00653DB6" w:rsidRDefault="00E22768" w:rsidP="00653DB6">
      <w:pPr>
        <w:pStyle w:val="BodyText"/>
        <w:ind w:left="220" w:right="715"/>
        <w:rPr>
          <w:sz w:val="20"/>
          <w:szCs w:val="20"/>
        </w:rPr>
      </w:pPr>
      <w:r w:rsidRPr="00653DB6">
        <w:rPr>
          <w:sz w:val="20"/>
          <w:szCs w:val="20"/>
        </w:rPr>
        <w:t xml:space="preserve">To be considered for this position you will be </w:t>
      </w:r>
      <w:r w:rsidR="00893A02">
        <w:rPr>
          <w:sz w:val="20"/>
          <w:szCs w:val="20"/>
        </w:rPr>
        <w:t>able to demonstrate</w:t>
      </w:r>
      <w:r w:rsidR="00893A02" w:rsidRPr="00653DB6">
        <w:rPr>
          <w:sz w:val="20"/>
          <w:szCs w:val="20"/>
        </w:rPr>
        <w:t xml:space="preserve"> </w:t>
      </w:r>
      <w:r w:rsidRPr="00653DB6">
        <w:rPr>
          <w:sz w:val="20"/>
          <w:szCs w:val="20"/>
        </w:rPr>
        <w:t>experience</w:t>
      </w:r>
      <w:r w:rsidR="00893A02">
        <w:rPr>
          <w:sz w:val="20"/>
          <w:szCs w:val="20"/>
        </w:rPr>
        <w:t xml:space="preserve"> as a</w:t>
      </w:r>
      <w:r w:rsidRPr="00653DB6">
        <w:rPr>
          <w:sz w:val="20"/>
          <w:szCs w:val="20"/>
        </w:rPr>
        <w:t xml:space="preserve"> sports administrator with</w:t>
      </w:r>
      <w:r w:rsidR="0069765B" w:rsidRPr="00653DB6">
        <w:rPr>
          <w:sz w:val="20"/>
          <w:szCs w:val="20"/>
        </w:rPr>
        <w:t xml:space="preserve"> football experience,</w:t>
      </w:r>
      <w:r w:rsidRPr="00653DB6">
        <w:rPr>
          <w:sz w:val="20"/>
          <w:szCs w:val="20"/>
        </w:rPr>
        <w:t xml:space="preserve"> a </w:t>
      </w:r>
      <w:r w:rsidR="0069765B" w:rsidRPr="00653DB6">
        <w:rPr>
          <w:sz w:val="20"/>
          <w:szCs w:val="20"/>
        </w:rPr>
        <w:t>clear</w:t>
      </w:r>
      <w:r w:rsidRPr="00653DB6">
        <w:rPr>
          <w:sz w:val="20"/>
          <w:szCs w:val="20"/>
        </w:rPr>
        <w:t xml:space="preserve"> understanding of community level sport and its place within the broader society. You will have strong stakeholder management skills and the ability to forge effective working relationships at all levels.</w:t>
      </w:r>
    </w:p>
    <w:p w14:paraId="5975E31D" w14:textId="77777777" w:rsidR="00653DB6" w:rsidRDefault="00653DB6" w:rsidP="00653DB6">
      <w:pPr>
        <w:pStyle w:val="BodyText"/>
        <w:ind w:left="220" w:right="715"/>
        <w:rPr>
          <w:sz w:val="20"/>
          <w:szCs w:val="20"/>
        </w:rPr>
      </w:pPr>
    </w:p>
    <w:p w14:paraId="1A96BE6E" w14:textId="77777777" w:rsidR="000B3412" w:rsidRPr="00653DB6" w:rsidRDefault="00E22768" w:rsidP="00653DB6">
      <w:pPr>
        <w:pStyle w:val="BodyText"/>
        <w:ind w:left="220" w:right="715"/>
        <w:rPr>
          <w:sz w:val="20"/>
          <w:szCs w:val="20"/>
        </w:rPr>
      </w:pPr>
      <w:r w:rsidRPr="00653DB6">
        <w:rPr>
          <w:sz w:val="20"/>
          <w:szCs w:val="20"/>
        </w:rPr>
        <w:t>The Association is seeking to ensure that it is correctly positioned to meet the demands of a changing society</w:t>
      </w:r>
      <w:r w:rsidR="00A620B1" w:rsidRPr="00653DB6">
        <w:rPr>
          <w:sz w:val="20"/>
          <w:szCs w:val="20"/>
        </w:rPr>
        <w:t>,</w:t>
      </w:r>
      <w:r w:rsidRPr="00653DB6">
        <w:rPr>
          <w:sz w:val="20"/>
          <w:szCs w:val="20"/>
        </w:rPr>
        <w:t xml:space="preserve"> so you must have a ‘can do’ attitude and be prepared to foster and drive innovation. You will take personal responsibility for the achievement of organisational tasks and strategies within budget.</w:t>
      </w:r>
    </w:p>
    <w:p w14:paraId="24145535" w14:textId="77777777" w:rsidR="000B3412" w:rsidRPr="00653DB6" w:rsidRDefault="000B3412">
      <w:pPr>
        <w:pStyle w:val="BodyText"/>
        <w:spacing w:before="11"/>
        <w:rPr>
          <w:sz w:val="20"/>
          <w:szCs w:val="20"/>
        </w:rPr>
      </w:pPr>
    </w:p>
    <w:p w14:paraId="3B15A487" w14:textId="5EF40A89" w:rsidR="000B3412" w:rsidRPr="00653DB6" w:rsidRDefault="00E22768">
      <w:pPr>
        <w:pStyle w:val="BodyText"/>
        <w:ind w:left="220" w:right="726" w:hanging="1"/>
        <w:rPr>
          <w:sz w:val="20"/>
          <w:szCs w:val="20"/>
        </w:rPr>
      </w:pPr>
      <w:r w:rsidRPr="00653DB6">
        <w:rPr>
          <w:sz w:val="20"/>
          <w:szCs w:val="20"/>
        </w:rPr>
        <w:t xml:space="preserve">The operational budget of the Association is </w:t>
      </w:r>
      <w:r w:rsidR="00E6746A">
        <w:rPr>
          <w:sz w:val="20"/>
          <w:szCs w:val="20"/>
        </w:rPr>
        <w:t>~$5</w:t>
      </w:r>
      <w:r w:rsidRPr="00653DB6">
        <w:rPr>
          <w:sz w:val="20"/>
          <w:szCs w:val="20"/>
        </w:rPr>
        <w:t xml:space="preserve"> </w:t>
      </w:r>
      <w:proofErr w:type="gramStart"/>
      <w:r w:rsidRPr="00653DB6">
        <w:rPr>
          <w:sz w:val="20"/>
          <w:szCs w:val="20"/>
        </w:rPr>
        <w:t>Million</w:t>
      </w:r>
      <w:proofErr w:type="gramEnd"/>
      <w:r w:rsidRPr="00653DB6">
        <w:rPr>
          <w:sz w:val="20"/>
          <w:szCs w:val="20"/>
        </w:rPr>
        <w:t xml:space="preserve"> and experience in managing a similar sized organisation, possibly within sports or the not for profit sector, would be highly regarded. Experience in building commercial relationships with sponsors and suppliers will be an advantage</w:t>
      </w:r>
      <w:r w:rsidR="00A620B1" w:rsidRPr="00653DB6">
        <w:rPr>
          <w:sz w:val="20"/>
          <w:szCs w:val="20"/>
        </w:rPr>
        <w:t>,</w:t>
      </w:r>
      <w:r w:rsidRPr="00653DB6">
        <w:rPr>
          <w:sz w:val="20"/>
          <w:szCs w:val="20"/>
        </w:rPr>
        <w:t xml:space="preserve"> as will experience in working with local government and infrastructure projects.</w:t>
      </w:r>
    </w:p>
    <w:p w14:paraId="48559374" w14:textId="77777777" w:rsidR="000B3412" w:rsidRPr="00653DB6" w:rsidRDefault="000B3412">
      <w:pPr>
        <w:pStyle w:val="BodyText"/>
        <w:rPr>
          <w:sz w:val="20"/>
          <w:szCs w:val="20"/>
        </w:rPr>
      </w:pPr>
    </w:p>
    <w:p w14:paraId="16069CC3" w14:textId="18AF5935" w:rsidR="00653DB6" w:rsidRDefault="00653DB6">
      <w:pPr>
        <w:rPr>
          <w:b/>
          <w:bCs/>
          <w:sz w:val="20"/>
          <w:szCs w:val="20"/>
        </w:rPr>
      </w:pPr>
    </w:p>
    <w:p w14:paraId="16B8B398" w14:textId="77777777" w:rsidR="000B3412" w:rsidRPr="00653DB6" w:rsidRDefault="00E22768">
      <w:pPr>
        <w:pStyle w:val="Heading1"/>
        <w:ind w:left="219"/>
        <w:rPr>
          <w:sz w:val="20"/>
          <w:szCs w:val="20"/>
        </w:rPr>
      </w:pPr>
      <w:r w:rsidRPr="00653DB6">
        <w:rPr>
          <w:sz w:val="20"/>
          <w:szCs w:val="20"/>
        </w:rPr>
        <w:lastRenderedPageBreak/>
        <w:t>Responsibilities</w:t>
      </w:r>
    </w:p>
    <w:p w14:paraId="46CE7E06" w14:textId="77777777" w:rsidR="000B3412" w:rsidRPr="00653DB6" w:rsidRDefault="000B3412">
      <w:pPr>
        <w:pStyle w:val="BodyText"/>
        <w:spacing w:before="10"/>
        <w:rPr>
          <w:b/>
          <w:sz w:val="20"/>
          <w:szCs w:val="20"/>
        </w:rPr>
      </w:pPr>
    </w:p>
    <w:p w14:paraId="7AC581AB" w14:textId="77777777" w:rsidR="000B3412" w:rsidRPr="00431C61" w:rsidRDefault="00E22768" w:rsidP="009F3ADE">
      <w:pPr>
        <w:pStyle w:val="BodyText"/>
        <w:numPr>
          <w:ilvl w:val="0"/>
          <w:numId w:val="2"/>
        </w:numPr>
        <w:spacing w:line="252" w:lineRule="auto"/>
        <w:ind w:right="831"/>
        <w:rPr>
          <w:sz w:val="20"/>
          <w:szCs w:val="20"/>
        </w:rPr>
      </w:pPr>
      <w:r w:rsidRPr="00431C61">
        <w:rPr>
          <w:sz w:val="20"/>
          <w:szCs w:val="20"/>
        </w:rPr>
        <w:t>Overseeing the full administration of NSFA’s</w:t>
      </w:r>
      <w:r w:rsidR="00431C61" w:rsidRPr="00431C61">
        <w:rPr>
          <w:sz w:val="20"/>
          <w:szCs w:val="20"/>
        </w:rPr>
        <w:t xml:space="preserve"> various </w:t>
      </w:r>
      <w:r w:rsidR="009F3ADE" w:rsidRPr="00431C61">
        <w:rPr>
          <w:sz w:val="20"/>
          <w:szCs w:val="20"/>
        </w:rPr>
        <w:t xml:space="preserve">competitions and tournaments </w:t>
      </w:r>
    </w:p>
    <w:p w14:paraId="060C86FE" w14:textId="77777777" w:rsidR="00A620B1" w:rsidRPr="00653DB6" w:rsidRDefault="00A620B1" w:rsidP="00A620B1">
      <w:pPr>
        <w:pStyle w:val="BodyText"/>
        <w:numPr>
          <w:ilvl w:val="0"/>
          <w:numId w:val="2"/>
        </w:numPr>
        <w:spacing w:before="10" w:line="252" w:lineRule="auto"/>
        <w:ind w:right="842"/>
        <w:rPr>
          <w:sz w:val="20"/>
          <w:szCs w:val="20"/>
        </w:rPr>
      </w:pPr>
      <w:r w:rsidRPr="00653DB6">
        <w:rPr>
          <w:sz w:val="20"/>
          <w:szCs w:val="20"/>
        </w:rPr>
        <w:t>Provision of appropriate support and advice structures to the Association’s 30 Member Clubs</w:t>
      </w:r>
    </w:p>
    <w:p w14:paraId="29A37A25" w14:textId="77777777" w:rsidR="009F3ADE" w:rsidRPr="009F3ADE" w:rsidRDefault="00A620B1" w:rsidP="009F3ADE">
      <w:pPr>
        <w:pStyle w:val="BodyText"/>
        <w:numPr>
          <w:ilvl w:val="0"/>
          <w:numId w:val="2"/>
        </w:numPr>
        <w:spacing w:before="10" w:line="252" w:lineRule="auto"/>
        <w:ind w:right="842"/>
        <w:rPr>
          <w:sz w:val="20"/>
          <w:szCs w:val="20"/>
        </w:rPr>
      </w:pPr>
      <w:r w:rsidRPr="00653DB6">
        <w:rPr>
          <w:sz w:val="20"/>
          <w:szCs w:val="20"/>
        </w:rPr>
        <w:t>Worki</w:t>
      </w:r>
      <w:r w:rsidR="00653DB6" w:rsidRPr="00653DB6">
        <w:rPr>
          <w:sz w:val="20"/>
          <w:szCs w:val="20"/>
        </w:rPr>
        <w:t xml:space="preserve">ng collaboratively with the </w:t>
      </w:r>
      <w:r w:rsidR="009F3ADE" w:rsidRPr="00D505B8">
        <w:rPr>
          <w:sz w:val="20"/>
          <w:szCs w:val="20"/>
        </w:rPr>
        <w:t>Ku-ring-gai &amp; District Football Referees Association</w:t>
      </w:r>
    </w:p>
    <w:p w14:paraId="7F9195EF" w14:textId="77777777" w:rsidR="00A620B1" w:rsidRDefault="009F3ADE" w:rsidP="009F3ADE">
      <w:pPr>
        <w:pStyle w:val="BodyText"/>
        <w:numPr>
          <w:ilvl w:val="0"/>
          <w:numId w:val="2"/>
        </w:numPr>
        <w:spacing w:line="252" w:lineRule="auto"/>
        <w:ind w:right="1014"/>
        <w:rPr>
          <w:sz w:val="20"/>
          <w:szCs w:val="20"/>
        </w:rPr>
      </w:pPr>
      <w:r>
        <w:rPr>
          <w:sz w:val="20"/>
          <w:szCs w:val="20"/>
        </w:rPr>
        <w:t>Overseeing the management of the Northern Tigers FC; p</w:t>
      </w:r>
      <w:r w:rsidRPr="00653DB6">
        <w:rPr>
          <w:sz w:val="20"/>
          <w:szCs w:val="20"/>
        </w:rPr>
        <w:t xml:space="preserve">rovision </w:t>
      </w:r>
      <w:r w:rsidR="00A620B1" w:rsidRPr="00653DB6">
        <w:rPr>
          <w:sz w:val="20"/>
          <w:szCs w:val="20"/>
        </w:rPr>
        <w:t>of assistance to the Management Committee of Northern Tigers FC as required</w:t>
      </w:r>
    </w:p>
    <w:p w14:paraId="0F31F062" w14:textId="13E89FC3" w:rsidR="009F3ADE" w:rsidRPr="009F3ADE" w:rsidRDefault="009F3ADE" w:rsidP="009F3ADE">
      <w:pPr>
        <w:pStyle w:val="BodyText"/>
        <w:numPr>
          <w:ilvl w:val="0"/>
          <w:numId w:val="2"/>
        </w:numPr>
        <w:spacing w:line="252" w:lineRule="auto"/>
        <w:ind w:right="1014"/>
        <w:rPr>
          <w:sz w:val="20"/>
          <w:szCs w:val="20"/>
        </w:rPr>
      </w:pPr>
      <w:r>
        <w:rPr>
          <w:sz w:val="20"/>
          <w:szCs w:val="20"/>
        </w:rPr>
        <w:t>Oversight of the management and development of</w:t>
      </w:r>
      <w:r w:rsidR="00431C61">
        <w:rPr>
          <w:sz w:val="20"/>
          <w:szCs w:val="20"/>
        </w:rPr>
        <w:t xml:space="preserve"> NSFA’s various football programs, including </w:t>
      </w:r>
      <w:r w:rsidRPr="009F3ADE">
        <w:rPr>
          <w:sz w:val="20"/>
          <w:szCs w:val="20"/>
        </w:rPr>
        <w:t xml:space="preserve">XLR8 football development programs for community footballers and </w:t>
      </w:r>
      <w:r w:rsidR="00E6746A">
        <w:rPr>
          <w:sz w:val="20"/>
          <w:szCs w:val="20"/>
        </w:rPr>
        <w:t>INSPIRE FC</w:t>
      </w:r>
      <w:r w:rsidRPr="00431C61">
        <w:rPr>
          <w:sz w:val="20"/>
          <w:szCs w:val="20"/>
        </w:rPr>
        <w:t xml:space="preserve"> development program</w:t>
      </w:r>
      <w:r w:rsidRPr="009F3ADE">
        <w:rPr>
          <w:sz w:val="20"/>
          <w:szCs w:val="20"/>
        </w:rPr>
        <w:t xml:space="preserve"> for coaches</w:t>
      </w:r>
    </w:p>
    <w:p w14:paraId="09DF8B23" w14:textId="77777777" w:rsidR="00653DB6" w:rsidRDefault="00013C4D" w:rsidP="00653DB6">
      <w:pPr>
        <w:pStyle w:val="ListParagraph"/>
        <w:numPr>
          <w:ilvl w:val="0"/>
          <w:numId w:val="2"/>
        </w:numPr>
        <w:rPr>
          <w:sz w:val="20"/>
          <w:szCs w:val="20"/>
        </w:rPr>
      </w:pPr>
      <w:r>
        <w:rPr>
          <w:sz w:val="20"/>
          <w:szCs w:val="20"/>
        </w:rPr>
        <w:t xml:space="preserve">Development of relationships with </w:t>
      </w:r>
      <w:r w:rsidR="00653DB6" w:rsidRPr="00653DB6">
        <w:rPr>
          <w:sz w:val="20"/>
          <w:szCs w:val="20"/>
        </w:rPr>
        <w:t xml:space="preserve">the Association’s key stakeholders, including: staff, Member Clubs, Northern Tigers FC, other football associations, Football NSW, local Councils, local government, State and Federal MPs, key suppliers and sponsors. </w:t>
      </w:r>
    </w:p>
    <w:p w14:paraId="5FE985A5" w14:textId="5E45CA37" w:rsidR="00013C4D" w:rsidRPr="00653DB6" w:rsidRDefault="00013C4D" w:rsidP="00653DB6">
      <w:pPr>
        <w:pStyle w:val="ListParagraph"/>
        <w:numPr>
          <w:ilvl w:val="0"/>
          <w:numId w:val="2"/>
        </w:numPr>
        <w:rPr>
          <w:sz w:val="20"/>
          <w:szCs w:val="20"/>
        </w:rPr>
      </w:pPr>
      <w:r>
        <w:rPr>
          <w:sz w:val="20"/>
          <w:szCs w:val="20"/>
        </w:rPr>
        <w:t>Representing NSFA’s needs and interests within the greater football community i.e. associations, FNSW, FA, etc</w:t>
      </w:r>
    </w:p>
    <w:p w14:paraId="1CB8F32B" w14:textId="77777777" w:rsidR="00653DB6" w:rsidRPr="00653DB6" w:rsidRDefault="00653DB6" w:rsidP="00653DB6">
      <w:pPr>
        <w:pStyle w:val="BodyText"/>
        <w:numPr>
          <w:ilvl w:val="0"/>
          <w:numId w:val="2"/>
        </w:numPr>
        <w:spacing w:line="252" w:lineRule="auto"/>
        <w:ind w:right="1404"/>
        <w:rPr>
          <w:sz w:val="20"/>
          <w:szCs w:val="20"/>
        </w:rPr>
      </w:pPr>
      <w:r w:rsidRPr="00653DB6">
        <w:rPr>
          <w:sz w:val="20"/>
          <w:szCs w:val="20"/>
        </w:rPr>
        <w:t>Management and mentoring of staff and contractors to ensure their personal development, as well as a high level of job performance</w:t>
      </w:r>
    </w:p>
    <w:p w14:paraId="7E55857E" w14:textId="77777777" w:rsidR="000B3412" w:rsidRPr="00653DB6" w:rsidRDefault="00E22768" w:rsidP="00A620B1">
      <w:pPr>
        <w:pStyle w:val="BodyText"/>
        <w:numPr>
          <w:ilvl w:val="0"/>
          <w:numId w:val="2"/>
        </w:numPr>
        <w:spacing w:line="252" w:lineRule="auto"/>
        <w:ind w:right="927"/>
        <w:rPr>
          <w:sz w:val="20"/>
          <w:szCs w:val="20"/>
        </w:rPr>
      </w:pPr>
      <w:r w:rsidRPr="00653DB6">
        <w:rPr>
          <w:sz w:val="20"/>
          <w:szCs w:val="20"/>
        </w:rPr>
        <w:t>Management of the budget of the Association, to ensure that Members’ funds are utilised responsibly and in accordance with the Strategic Plan</w:t>
      </w:r>
    </w:p>
    <w:p w14:paraId="31EF40EA" w14:textId="77777777" w:rsidR="00653DB6" w:rsidRPr="00653DB6" w:rsidRDefault="00653DB6" w:rsidP="00653DB6">
      <w:pPr>
        <w:pStyle w:val="BodyText"/>
        <w:numPr>
          <w:ilvl w:val="0"/>
          <w:numId w:val="2"/>
        </w:numPr>
        <w:spacing w:line="252" w:lineRule="exact"/>
        <w:rPr>
          <w:sz w:val="20"/>
          <w:szCs w:val="20"/>
        </w:rPr>
      </w:pPr>
      <w:r w:rsidRPr="00653DB6">
        <w:rPr>
          <w:sz w:val="20"/>
          <w:szCs w:val="20"/>
        </w:rPr>
        <w:t>Negotiation of all contracts on behalf of the Association</w:t>
      </w:r>
    </w:p>
    <w:p w14:paraId="429A1A83" w14:textId="77777777" w:rsidR="000B3412" w:rsidRPr="00653DB6" w:rsidRDefault="00653DB6" w:rsidP="00A620B1">
      <w:pPr>
        <w:pStyle w:val="BodyText"/>
        <w:numPr>
          <w:ilvl w:val="0"/>
          <w:numId w:val="2"/>
        </w:numPr>
        <w:spacing w:line="252" w:lineRule="exact"/>
        <w:rPr>
          <w:sz w:val="20"/>
          <w:szCs w:val="20"/>
        </w:rPr>
      </w:pPr>
      <w:r w:rsidRPr="00653DB6">
        <w:rPr>
          <w:sz w:val="20"/>
          <w:szCs w:val="20"/>
        </w:rPr>
        <w:t>P</w:t>
      </w:r>
      <w:r w:rsidR="00E22768" w:rsidRPr="00653DB6">
        <w:rPr>
          <w:sz w:val="20"/>
          <w:szCs w:val="20"/>
        </w:rPr>
        <w:t>rovision of timely and relevant financial reporting to the Board</w:t>
      </w:r>
    </w:p>
    <w:p w14:paraId="2CF7F4B3" w14:textId="77777777" w:rsidR="000B3412" w:rsidRPr="00653DB6" w:rsidRDefault="00E22768" w:rsidP="00A620B1">
      <w:pPr>
        <w:pStyle w:val="BodyText"/>
        <w:numPr>
          <w:ilvl w:val="0"/>
          <w:numId w:val="2"/>
        </w:numPr>
        <w:spacing w:before="10" w:line="252" w:lineRule="auto"/>
        <w:ind w:right="1196"/>
        <w:rPr>
          <w:sz w:val="20"/>
          <w:szCs w:val="20"/>
        </w:rPr>
      </w:pPr>
      <w:r w:rsidRPr="00653DB6">
        <w:rPr>
          <w:sz w:val="20"/>
          <w:szCs w:val="20"/>
        </w:rPr>
        <w:t>Preparation of Board papers and undertaking general company secretary style</w:t>
      </w:r>
      <w:r w:rsidR="00013C4D">
        <w:rPr>
          <w:sz w:val="20"/>
          <w:szCs w:val="20"/>
        </w:rPr>
        <w:t xml:space="preserve"> </w:t>
      </w:r>
      <w:r w:rsidRPr="00653DB6">
        <w:rPr>
          <w:sz w:val="20"/>
          <w:szCs w:val="20"/>
        </w:rPr>
        <w:t>responsibilities</w:t>
      </w:r>
    </w:p>
    <w:p w14:paraId="3F733A17" w14:textId="3D70BC4A" w:rsidR="000B3412" w:rsidRPr="00653DB6" w:rsidRDefault="00E22768" w:rsidP="00A620B1">
      <w:pPr>
        <w:pStyle w:val="BodyText"/>
        <w:numPr>
          <w:ilvl w:val="0"/>
          <w:numId w:val="2"/>
        </w:numPr>
        <w:spacing w:line="252" w:lineRule="auto"/>
        <w:ind w:right="1013"/>
        <w:rPr>
          <w:sz w:val="20"/>
          <w:szCs w:val="20"/>
        </w:rPr>
      </w:pPr>
      <w:r w:rsidRPr="00653DB6">
        <w:rPr>
          <w:sz w:val="20"/>
          <w:szCs w:val="20"/>
        </w:rPr>
        <w:t xml:space="preserve">Acting as the Public Officer </w:t>
      </w:r>
      <w:r w:rsidR="00397106">
        <w:rPr>
          <w:sz w:val="20"/>
          <w:szCs w:val="20"/>
        </w:rPr>
        <w:t>and Company Secretary of the Association and its entities</w:t>
      </w:r>
    </w:p>
    <w:p w14:paraId="42884DA3" w14:textId="77777777" w:rsidR="000B3412" w:rsidRPr="00653DB6" w:rsidRDefault="000B3412">
      <w:pPr>
        <w:pStyle w:val="BodyText"/>
        <w:rPr>
          <w:sz w:val="20"/>
          <w:szCs w:val="20"/>
        </w:rPr>
      </w:pPr>
    </w:p>
    <w:p w14:paraId="0217326C" w14:textId="77777777" w:rsidR="000B3412" w:rsidRPr="00653DB6" w:rsidRDefault="00E22768">
      <w:pPr>
        <w:pStyle w:val="Heading2"/>
        <w:spacing w:before="202"/>
        <w:rPr>
          <w:sz w:val="20"/>
          <w:szCs w:val="20"/>
        </w:rPr>
      </w:pPr>
      <w:r w:rsidRPr="00653DB6">
        <w:rPr>
          <w:sz w:val="20"/>
          <w:szCs w:val="20"/>
        </w:rPr>
        <w:t>Future Development</w:t>
      </w:r>
    </w:p>
    <w:p w14:paraId="4EF6024B" w14:textId="77777777" w:rsidR="000B3412" w:rsidRPr="00653DB6" w:rsidRDefault="000B3412">
      <w:pPr>
        <w:pStyle w:val="BodyText"/>
        <w:spacing w:before="9"/>
        <w:rPr>
          <w:b/>
          <w:sz w:val="20"/>
          <w:szCs w:val="20"/>
        </w:rPr>
      </w:pPr>
    </w:p>
    <w:p w14:paraId="4EC2E5C4" w14:textId="24C1A715" w:rsidR="000B3412" w:rsidRPr="00013C4D" w:rsidRDefault="00E22768" w:rsidP="00013C4D">
      <w:pPr>
        <w:pStyle w:val="BodyText"/>
        <w:numPr>
          <w:ilvl w:val="0"/>
          <w:numId w:val="2"/>
        </w:numPr>
        <w:spacing w:line="252" w:lineRule="auto"/>
        <w:ind w:right="1404"/>
        <w:rPr>
          <w:sz w:val="20"/>
          <w:szCs w:val="20"/>
        </w:rPr>
      </w:pPr>
      <w:r w:rsidRPr="00653DB6">
        <w:rPr>
          <w:sz w:val="20"/>
          <w:szCs w:val="20"/>
        </w:rPr>
        <w:t>Working with the Board on the development and implementation of the 202</w:t>
      </w:r>
      <w:r w:rsidR="00E6746A">
        <w:rPr>
          <w:sz w:val="20"/>
          <w:szCs w:val="20"/>
        </w:rPr>
        <w:t>4</w:t>
      </w:r>
      <w:r w:rsidRPr="00653DB6">
        <w:rPr>
          <w:sz w:val="20"/>
          <w:szCs w:val="20"/>
        </w:rPr>
        <w:t>-2</w:t>
      </w:r>
      <w:r w:rsidR="00E6746A">
        <w:rPr>
          <w:sz w:val="20"/>
          <w:szCs w:val="20"/>
        </w:rPr>
        <w:t>026</w:t>
      </w:r>
      <w:r w:rsidRPr="00653DB6">
        <w:rPr>
          <w:sz w:val="20"/>
          <w:szCs w:val="20"/>
        </w:rPr>
        <w:t xml:space="preserve"> Strategic Plan</w:t>
      </w:r>
      <w:r w:rsidR="00013C4D">
        <w:rPr>
          <w:sz w:val="20"/>
          <w:szCs w:val="20"/>
        </w:rPr>
        <w:t xml:space="preserve"> </w:t>
      </w:r>
      <w:r w:rsidR="00013C4D" w:rsidRPr="00653DB6">
        <w:rPr>
          <w:sz w:val="20"/>
          <w:szCs w:val="20"/>
        </w:rPr>
        <w:t>and delivery against the Strategic Plan</w:t>
      </w:r>
    </w:p>
    <w:p w14:paraId="25F57DFA" w14:textId="41DC3A8D" w:rsidR="00013C4D" w:rsidRDefault="00E22768" w:rsidP="00013C4D">
      <w:pPr>
        <w:pStyle w:val="BodyText"/>
        <w:numPr>
          <w:ilvl w:val="0"/>
          <w:numId w:val="2"/>
        </w:numPr>
        <w:spacing w:line="252" w:lineRule="auto"/>
        <w:ind w:right="1013"/>
        <w:rPr>
          <w:sz w:val="20"/>
          <w:szCs w:val="20"/>
        </w:rPr>
      </w:pPr>
      <w:r w:rsidRPr="00653DB6">
        <w:rPr>
          <w:sz w:val="20"/>
          <w:szCs w:val="20"/>
        </w:rPr>
        <w:t xml:space="preserve">Working with the Association’s </w:t>
      </w:r>
      <w:r w:rsidR="00E6746A">
        <w:rPr>
          <w:sz w:val="20"/>
          <w:szCs w:val="20"/>
        </w:rPr>
        <w:t>Football Department</w:t>
      </w:r>
      <w:r w:rsidRPr="00653DB6">
        <w:rPr>
          <w:sz w:val="20"/>
          <w:szCs w:val="20"/>
        </w:rPr>
        <w:t xml:space="preserve"> to grow the various coaching and development programs and provide pathways for both players and coaches </w:t>
      </w:r>
    </w:p>
    <w:p w14:paraId="55EE9744" w14:textId="77777777" w:rsidR="00013C4D" w:rsidRDefault="00E22768" w:rsidP="00013C4D">
      <w:pPr>
        <w:pStyle w:val="BodyText"/>
        <w:numPr>
          <w:ilvl w:val="0"/>
          <w:numId w:val="2"/>
        </w:numPr>
        <w:spacing w:line="252" w:lineRule="auto"/>
        <w:ind w:right="1013"/>
        <w:rPr>
          <w:sz w:val="20"/>
          <w:szCs w:val="20"/>
        </w:rPr>
      </w:pPr>
      <w:r w:rsidRPr="00653DB6">
        <w:rPr>
          <w:sz w:val="20"/>
          <w:szCs w:val="20"/>
        </w:rPr>
        <w:t xml:space="preserve">Oversight of the application by the Association for all appropriate government funding initiatives </w:t>
      </w:r>
    </w:p>
    <w:p w14:paraId="3D2DF56D" w14:textId="77777777" w:rsidR="000B3412" w:rsidRPr="00653DB6" w:rsidRDefault="00E22768" w:rsidP="00013C4D">
      <w:pPr>
        <w:pStyle w:val="BodyText"/>
        <w:numPr>
          <w:ilvl w:val="0"/>
          <w:numId w:val="2"/>
        </w:numPr>
        <w:spacing w:line="252" w:lineRule="auto"/>
        <w:ind w:right="1013"/>
        <w:rPr>
          <w:sz w:val="20"/>
          <w:szCs w:val="20"/>
        </w:rPr>
      </w:pPr>
      <w:r w:rsidRPr="00653DB6">
        <w:rPr>
          <w:sz w:val="20"/>
          <w:szCs w:val="20"/>
        </w:rPr>
        <w:t>Advancement of the Association’s sponsorship strategy</w:t>
      </w:r>
    </w:p>
    <w:p w14:paraId="272D3BC1" w14:textId="77777777" w:rsidR="000B3412" w:rsidRPr="00653DB6" w:rsidRDefault="00E22768" w:rsidP="00013C4D">
      <w:pPr>
        <w:pStyle w:val="BodyText"/>
        <w:numPr>
          <w:ilvl w:val="0"/>
          <w:numId w:val="2"/>
        </w:numPr>
        <w:spacing w:line="252" w:lineRule="auto"/>
        <w:ind w:right="1013"/>
        <w:rPr>
          <w:sz w:val="20"/>
          <w:szCs w:val="20"/>
        </w:rPr>
      </w:pPr>
      <w:r w:rsidRPr="00653DB6">
        <w:rPr>
          <w:sz w:val="20"/>
          <w:szCs w:val="20"/>
        </w:rPr>
        <w:t>Provision of an effective lobbying presence with each of the local Councils within which the NSFA operates, as well as with local State and Federal Members of Parliament</w:t>
      </w:r>
    </w:p>
    <w:p w14:paraId="0D5A16D6" w14:textId="46BD7D2A" w:rsidR="0050631C" w:rsidRPr="00013C4D" w:rsidRDefault="00E6746A" w:rsidP="00013C4D">
      <w:pPr>
        <w:pStyle w:val="BodyText"/>
        <w:numPr>
          <w:ilvl w:val="0"/>
          <w:numId w:val="2"/>
        </w:numPr>
        <w:spacing w:line="252" w:lineRule="auto"/>
        <w:ind w:right="1013"/>
        <w:rPr>
          <w:sz w:val="20"/>
          <w:szCs w:val="20"/>
          <w:lang w:val="en-US"/>
        </w:rPr>
      </w:pPr>
      <w:r>
        <w:rPr>
          <w:sz w:val="20"/>
          <w:szCs w:val="20"/>
          <w:lang w:val="en-US"/>
        </w:rPr>
        <w:t xml:space="preserve">Oversight and management of the NSFA’s NTRA Development Project (currently under DA review with </w:t>
      </w:r>
      <w:r w:rsidR="00510A31">
        <w:rPr>
          <w:sz w:val="20"/>
          <w:szCs w:val="20"/>
          <w:lang w:val="en-US"/>
        </w:rPr>
        <w:t>Ku-ring-gai</w:t>
      </w:r>
      <w:r>
        <w:rPr>
          <w:sz w:val="20"/>
          <w:szCs w:val="20"/>
          <w:lang w:val="en-US"/>
        </w:rPr>
        <w:t xml:space="preserve"> Council).</w:t>
      </w:r>
    </w:p>
    <w:p w14:paraId="542ABA4D" w14:textId="77777777" w:rsidR="000B3412" w:rsidRPr="00653DB6" w:rsidRDefault="00E22768" w:rsidP="00013C4D">
      <w:pPr>
        <w:pStyle w:val="BodyText"/>
        <w:numPr>
          <w:ilvl w:val="0"/>
          <w:numId w:val="2"/>
        </w:numPr>
        <w:spacing w:line="252" w:lineRule="auto"/>
        <w:ind w:right="1013"/>
        <w:rPr>
          <w:sz w:val="20"/>
          <w:szCs w:val="20"/>
        </w:rPr>
      </w:pPr>
      <w:r w:rsidRPr="00653DB6">
        <w:rPr>
          <w:sz w:val="20"/>
          <w:szCs w:val="20"/>
        </w:rPr>
        <w:t>Growing organisational capacity, including bringing to the attention of the Board opportunities for innovation and business development</w:t>
      </w:r>
    </w:p>
    <w:p w14:paraId="0639FC69" w14:textId="77777777" w:rsidR="000B3412" w:rsidRPr="00653DB6" w:rsidRDefault="000B3412">
      <w:pPr>
        <w:pStyle w:val="BodyText"/>
        <w:rPr>
          <w:sz w:val="20"/>
          <w:szCs w:val="20"/>
        </w:rPr>
      </w:pPr>
    </w:p>
    <w:p w14:paraId="7994F2DA" w14:textId="77777777" w:rsidR="000B3412" w:rsidRPr="00653DB6" w:rsidRDefault="00E22768" w:rsidP="00013C4D">
      <w:pPr>
        <w:pStyle w:val="Heading2"/>
        <w:spacing w:before="202"/>
        <w:rPr>
          <w:sz w:val="20"/>
          <w:szCs w:val="20"/>
        </w:rPr>
      </w:pPr>
      <w:r w:rsidRPr="00653DB6">
        <w:rPr>
          <w:sz w:val="20"/>
          <w:szCs w:val="20"/>
        </w:rPr>
        <w:t>Selection</w:t>
      </w:r>
      <w:r w:rsidRPr="00013C4D">
        <w:rPr>
          <w:sz w:val="20"/>
          <w:szCs w:val="20"/>
        </w:rPr>
        <w:t xml:space="preserve"> </w:t>
      </w:r>
      <w:r w:rsidRPr="00653DB6">
        <w:rPr>
          <w:sz w:val="20"/>
          <w:szCs w:val="20"/>
        </w:rPr>
        <w:t>Criteria</w:t>
      </w:r>
    </w:p>
    <w:p w14:paraId="62358390" w14:textId="77777777" w:rsidR="00013C4D" w:rsidRDefault="00013C4D" w:rsidP="00013C4D">
      <w:pPr>
        <w:pStyle w:val="BodyText"/>
        <w:ind w:left="220" w:right="530"/>
        <w:rPr>
          <w:sz w:val="20"/>
          <w:szCs w:val="20"/>
        </w:rPr>
      </w:pPr>
    </w:p>
    <w:p w14:paraId="3A051A95" w14:textId="77777777" w:rsidR="000B3412" w:rsidRPr="00653DB6" w:rsidRDefault="00E22768" w:rsidP="00013C4D">
      <w:pPr>
        <w:pStyle w:val="BodyText"/>
        <w:ind w:left="220" w:right="530"/>
        <w:rPr>
          <w:sz w:val="20"/>
          <w:szCs w:val="20"/>
        </w:rPr>
      </w:pPr>
      <w:r w:rsidRPr="00653DB6">
        <w:rPr>
          <w:sz w:val="20"/>
          <w:szCs w:val="20"/>
        </w:rPr>
        <w:t xml:space="preserve">In addition to being able to demonstrate an ability to meet the responsibilities listed above, the successful candidate will also require a range of </w:t>
      </w:r>
      <w:r w:rsidR="00013C4D">
        <w:rPr>
          <w:sz w:val="20"/>
          <w:szCs w:val="20"/>
        </w:rPr>
        <w:t>p</w:t>
      </w:r>
      <w:r w:rsidRPr="00653DB6">
        <w:rPr>
          <w:sz w:val="20"/>
          <w:szCs w:val="20"/>
        </w:rPr>
        <w:t>rofessional and personal skills, including:</w:t>
      </w:r>
    </w:p>
    <w:p w14:paraId="70D995DA" w14:textId="77777777" w:rsidR="00013C4D" w:rsidRDefault="00013C4D">
      <w:pPr>
        <w:pStyle w:val="BodyText"/>
        <w:spacing w:before="82"/>
        <w:ind w:left="220"/>
      </w:pPr>
    </w:p>
    <w:p w14:paraId="6656B039" w14:textId="77777777" w:rsidR="000B3412" w:rsidRPr="00013C4D" w:rsidRDefault="00E22768">
      <w:pPr>
        <w:pStyle w:val="BodyText"/>
        <w:spacing w:before="82"/>
        <w:ind w:left="220"/>
        <w:rPr>
          <w:sz w:val="20"/>
        </w:rPr>
      </w:pPr>
      <w:r w:rsidRPr="00013C4D">
        <w:rPr>
          <w:sz w:val="20"/>
        </w:rPr>
        <w:t>Leadership and vision</w:t>
      </w:r>
    </w:p>
    <w:p w14:paraId="26B3676E" w14:textId="77777777" w:rsidR="000B3412" w:rsidRPr="00013C4D" w:rsidRDefault="00E22768" w:rsidP="0099711E">
      <w:pPr>
        <w:pStyle w:val="ListParagraph"/>
        <w:numPr>
          <w:ilvl w:val="1"/>
          <w:numId w:val="4"/>
        </w:numPr>
        <w:tabs>
          <w:tab w:val="left" w:pos="940"/>
          <w:tab w:val="left" w:pos="941"/>
        </w:tabs>
        <w:spacing w:before="1" w:line="251" w:lineRule="exact"/>
        <w:rPr>
          <w:sz w:val="20"/>
        </w:rPr>
      </w:pPr>
      <w:r w:rsidRPr="00013C4D">
        <w:rPr>
          <w:sz w:val="20"/>
        </w:rPr>
        <w:t xml:space="preserve">Demonstrated leadership </w:t>
      </w:r>
      <w:r w:rsidRPr="00013C4D">
        <w:rPr>
          <w:spacing w:val="-3"/>
          <w:sz w:val="20"/>
        </w:rPr>
        <w:t>in</w:t>
      </w:r>
      <w:r w:rsidRPr="00013C4D">
        <w:rPr>
          <w:spacing w:val="-4"/>
          <w:sz w:val="20"/>
        </w:rPr>
        <w:t xml:space="preserve"> </w:t>
      </w:r>
      <w:r w:rsidRPr="00013C4D">
        <w:rPr>
          <w:sz w:val="20"/>
        </w:rPr>
        <w:t>administration</w:t>
      </w:r>
    </w:p>
    <w:p w14:paraId="4B93AFF1" w14:textId="77777777" w:rsidR="000B3412" w:rsidRPr="00013C4D" w:rsidRDefault="00E22768" w:rsidP="0099711E">
      <w:pPr>
        <w:pStyle w:val="ListParagraph"/>
        <w:numPr>
          <w:ilvl w:val="1"/>
          <w:numId w:val="4"/>
        </w:numPr>
        <w:tabs>
          <w:tab w:val="left" w:pos="940"/>
          <w:tab w:val="left" w:pos="941"/>
        </w:tabs>
        <w:ind w:right="636"/>
        <w:rPr>
          <w:sz w:val="20"/>
        </w:rPr>
      </w:pPr>
      <w:r w:rsidRPr="00013C4D">
        <w:rPr>
          <w:sz w:val="20"/>
        </w:rPr>
        <w:t xml:space="preserve">The ability to think strategically, especially </w:t>
      </w:r>
      <w:r w:rsidRPr="00013C4D">
        <w:rPr>
          <w:spacing w:val="-3"/>
          <w:sz w:val="20"/>
        </w:rPr>
        <w:t xml:space="preserve">with </w:t>
      </w:r>
      <w:r w:rsidRPr="00013C4D">
        <w:rPr>
          <w:sz w:val="20"/>
        </w:rPr>
        <w:t xml:space="preserve">respect to all forms </w:t>
      </w:r>
      <w:r w:rsidRPr="00013C4D">
        <w:rPr>
          <w:spacing w:val="-4"/>
          <w:sz w:val="20"/>
        </w:rPr>
        <w:t xml:space="preserve">of </w:t>
      </w:r>
      <w:r w:rsidRPr="00013C4D">
        <w:rPr>
          <w:sz w:val="20"/>
        </w:rPr>
        <w:t>football activities</w:t>
      </w:r>
    </w:p>
    <w:p w14:paraId="7BD1873D" w14:textId="77777777" w:rsidR="000B3412" w:rsidRPr="00013C4D" w:rsidRDefault="00E22768" w:rsidP="0099711E">
      <w:pPr>
        <w:pStyle w:val="ListParagraph"/>
        <w:numPr>
          <w:ilvl w:val="1"/>
          <w:numId w:val="4"/>
        </w:numPr>
        <w:tabs>
          <w:tab w:val="left" w:pos="940"/>
          <w:tab w:val="left" w:pos="941"/>
        </w:tabs>
        <w:spacing w:before="2"/>
        <w:rPr>
          <w:sz w:val="20"/>
        </w:rPr>
      </w:pPr>
      <w:r w:rsidRPr="00013C4D">
        <w:rPr>
          <w:sz w:val="20"/>
        </w:rPr>
        <w:t>A pro-active approach to issue identification and</w:t>
      </w:r>
      <w:r w:rsidRPr="00013C4D">
        <w:rPr>
          <w:spacing w:val="-3"/>
          <w:sz w:val="20"/>
        </w:rPr>
        <w:t xml:space="preserve"> </w:t>
      </w:r>
      <w:r w:rsidRPr="00013C4D">
        <w:rPr>
          <w:sz w:val="20"/>
        </w:rPr>
        <w:t>resolution</w:t>
      </w:r>
    </w:p>
    <w:p w14:paraId="303E356F" w14:textId="77777777" w:rsidR="000B3412" w:rsidRPr="00013C4D" w:rsidRDefault="000B3412">
      <w:pPr>
        <w:pStyle w:val="BodyText"/>
        <w:spacing w:before="11"/>
        <w:rPr>
          <w:sz w:val="20"/>
        </w:rPr>
      </w:pPr>
    </w:p>
    <w:p w14:paraId="5D94A9FB" w14:textId="77777777" w:rsidR="000B3412" w:rsidRPr="00013C4D" w:rsidRDefault="00E22768">
      <w:pPr>
        <w:pStyle w:val="BodyText"/>
        <w:ind w:left="220"/>
        <w:rPr>
          <w:sz w:val="20"/>
        </w:rPr>
      </w:pPr>
      <w:r w:rsidRPr="00013C4D">
        <w:rPr>
          <w:sz w:val="20"/>
        </w:rPr>
        <w:t>Personnel Management</w:t>
      </w:r>
    </w:p>
    <w:p w14:paraId="2B49E70A" w14:textId="77777777" w:rsidR="000B3412" w:rsidRPr="00013C4D" w:rsidRDefault="00E22768" w:rsidP="0099711E">
      <w:pPr>
        <w:pStyle w:val="ListParagraph"/>
        <w:numPr>
          <w:ilvl w:val="1"/>
          <w:numId w:val="5"/>
        </w:numPr>
        <w:tabs>
          <w:tab w:val="left" w:pos="940"/>
          <w:tab w:val="left" w:pos="941"/>
        </w:tabs>
        <w:spacing w:before="1" w:line="251" w:lineRule="exact"/>
        <w:rPr>
          <w:sz w:val="20"/>
        </w:rPr>
      </w:pPr>
      <w:r w:rsidRPr="00013C4D">
        <w:rPr>
          <w:sz w:val="20"/>
        </w:rPr>
        <w:t xml:space="preserve">Experience </w:t>
      </w:r>
      <w:r w:rsidRPr="00013C4D">
        <w:rPr>
          <w:spacing w:val="-3"/>
          <w:sz w:val="20"/>
        </w:rPr>
        <w:t xml:space="preserve">in </w:t>
      </w:r>
      <w:r w:rsidRPr="00013C4D">
        <w:rPr>
          <w:sz w:val="20"/>
        </w:rPr>
        <w:t>staff management and</w:t>
      </w:r>
      <w:r w:rsidRPr="00013C4D">
        <w:rPr>
          <w:spacing w:val="3"/>
          <w:sz w:val="20"/>
        </w:rPr>
        <w:t xml:space="preserve"> </w:t>
      </w:r>
      <w:r w:rsidRPr="00013C4D">
        <w:rPr>
          <w:sz w:val="20"/>
        </w:rPr>
        <w:t>development</w:t>
      </w:r>
    </w:p>
    <w:p w14:paraId="4D3130D7" w14:textId="77777777" w:rsidR="000B3412" w:rsidRPr="00013C4D" w:rsidRDefault="00E22768" w:rsidP="0099711E">
      <w:pPr>
        <w:pStyle w:val="ListParagraph"/>
        <w:numPr>
          <w:ilvl w:val="1"/>
          <w:numId w:val="5"/>
        </w:numPr>
        <w:tabs>
          <w:tab w:val="left" w:pos="940"/>
          <w:tab w:val="left" w:pos="941"/>
        </w:tabs>
        <w:ind w:right="893"/>
        <w:rPr>
          <w:sz w:val="20"/>
        </w:rPr>
      </w:pPr>
      <w:r w:rsidRPr="00013C4D">
        <w:rPr>
          <w:sz w:val="20"/>
        </w:rPr>
        <w:t xml:space="preserve">Delivery </w:t>
      </w:r>
      <w:r w:rsidRPr="00013C4D">
        <w:rPr>
          <w:spacing w:val="-4"/>
          <w:sz w:val="20"/>
        </w:rPr>
        <w:t xml:space="preserve">of </w:t>
      </w:r>
      <w:r w:rsidRPr="00013C4D">
        <w:rPr>
          <w:sz w:val="20"/>
        </w:rPr>
        <w:t xml:space="preserve">outcomes through the effective management </w:t>
      </w:r>
      <w:r w:rsidRPr="00013C4D">
        <w:rPr>
          <w:spacing w:val="-4"/>
          <w:sz w:val="20"/>
        </w:rPr>
        <w:t xml:space="preserve">of </w:t>
      </w:r>
      <w:r w:rsidRPr="00013C4D">
        <w:rPr>
          <w:sz w:val="20"/>
        </w:rPr>
        <w:t>individuals and stakeholder</w:t>
      </w:r>
      <w:r w:rsidRPr="00013C4D">
        <w:rPr>
          <w:spacing w:val="3"/>
          <w:sz w:val="20"/>
        </w:rPr>
        <w:t xml:space="preserve"> </w:t>
      </w:r>
      <w:r w:rsidRPr="00013C4D">
        <w:rPr>
          <w:sz w:val="20"/>
        </w:rPr>
        <w:t>groups</w:t>
      </w:r>
    </w:p>
    <w:p w14:paraId="732B8982" w14:textId="7A95AF84" w:rsidR="000B3412" w:rsidRDefault="000B3412">
      <w:pPr>
        <w:pStyle w:val="BodyText"/>
        <w:rPr>
          <w:sz w:val="20"/>
        </w:rPr>
      </w:pPr>
    </w:p>
    <w:p w14:paraId="5B7B5D07" w14:textId="77777777" w:rsidR="00BE6108" w:rsidRPr="00013C4D" w:rsidRDefault="00BE6108">
      <w:pPr>
        <w:pStyle w:val="BodyText"/>
        <w:rPr>
          <w:sz w:val="20"/>
        </w:rPr>
      </w:pPr>
    </w:p>
    <w:p w14:paraId="48B9581A" w14:textId="77777777" w:rsidR="00E6746A" w:rsidRDefault="00E6746A">
      <w:pPr>
        <w:pStyle w:val="BodyText"/>
        <w:ind w:left="220"/>
        <w:rPr>
          <w:sz w:val="20"/>
        </w:rPr>
      </w:pPr>
    </w:p>
    <w:p w14:paraId="68474586" w14:textId="130BDA10" w:rsidR="000B3412" w:rsidRPr="00013C4D" w:rsidRDefault="00E22768">
      <w:pPr>
        <w:pStyle w:val="BodyText"/>
        <w:ind w:left="220"/>
        <w:rPr>
          <w:sz w:val="20"/>
        </w:rPr>
      </w:pPr>
      <w:r w:rsidRPr="00013C4D">
        <w:rPr>
          <w:sz w:val="20"/>
        </w:rPr>
        <w:lastRenderedPageBreak/>
        <w:t>Financial Management</w:t>
      </w:r>
    </w:p>
    <w:p w14:paraId="114304EB" w14:textId="77777777" w:rsidR="000B3412" w:rsidRPr="00013C4D" w:rsidRDefault="00E22768" w:rsidP="0099711E">
      <w:pPr>
        <w:pStyle w:val="ListParagraph"/>
        <w:numPr>
          <w:ilvl w:val="1"/>
          <w:numId w:val="6"/>
        </w:numPr>
        <w:tabs>
          <w:tab w:val="left" w:pos="940"/>
          <w:tab w:val="left" w:pos="941"/>
        </w:tabs>
        <w:spacing w:before="1"/>
        <w:ind w:right="1372"/>
        <w:rPr>
          <w:sz w:val="20"/>
        </w:rPr>
      </w:pPr>
      <w:r w:rsidRPr="00013C4D">
        <w:rPr>
          <w:sz w:val="20"/>
        </w:rPr>
        <w:t>Demonstrated financial proficiency, including responsibility for</w:t>
      </w:r>
      <w:r w:rsidRPr="00013C4D">
        <w:rPr>
          <w:spacing w:val="-34"/>
          <w:sz w:val="20"/>
        </w:rPr>
        <w:t xml:space="preserve"> </w:t>
      </w:r>
      <w:r w:rsidRPr="00013C4D">
        <w:rPr>
          <w:sz w:val="20"/>
        </w:rPr>
        <w:t>budget management</w:t>
      </w:r>
    </w:p>
    <w:p w14:paraId="532059AD" w14:textId="77777777" w:rsidR="000B3412" w:rsidRPr="00013C4D" w:rsidRDefault="00E22768" w:rsidP="0099711E">
      <w:pPr>
        <w:pStyle w:val="ListParagraph"/>
        <w:numPr>
          <w:ilvl w:val="1"/>
          <w:numId w:val="6"/>
        </w:numPr>
        <w:tabs>
          <w:tab w:val="left" w:pos="940"/>
          <w:tab w:val="left" w:pos="941"/>
        </w:tabs>
        <w:ind w:right="885"/>
        <w:rPr>
          <w:sz w:val="20"/>
        </w:rPr>
      </w:pPr>
      <w:r w:rsidRPr="00013C4D">
        <w:rPr>
          <w:sz w:val="20"/>
        </w:rPr>
        <w:t xml:space="preserve">Understanding </w:t>
      </w:r>
      <w:r w:rsidRPr="00013C4D">
        <w:rPr>
          <w:spacing w:val="-4"/>
          <w:sz w:val="20"/>
        </w:rPr>
        <w:t xml:space="preserve">of </w:t>
      </w:r>
      <w:r w:rsidRPr="00013C4D">
        <w:rPr>
          <w:sz w:val="20"/>
        </w:rPr>
        <w:t>the balance required between financial performance an</w:t>
      </w:r>
      <w:r w:rsidR="0099711E">
        <w:rPr>
          <w:sz w:val="20"/>
        </w:rPr>
        <w:t>d the goals &amp;</w:t>
      </w:r>
      <w:r w:rsidRPr="00013C4D">
        <w:rPr>
          <w:sz w:val="20"/>
        </w:rPr>
        <w:t xml:space="preserve"> objectives of a grassroots sporting</w:t>
      </w:r>
      <w:r w:rsidRPr="00013C4D">
        <w:rPr>
          <w:spacing w:val="-16"/>
          <w:sz w:val="20"/>
        </w:rPr>
        <w:t xml:space="preserve"> </w:t>
      </w:r>
      <w:r w:rsidRPr="00013C4D">
        <w:rPr>
          <w:sz w:val="20"/>
        </w:rPr>
        <w:t>organisation</w:t>
      </w:r>
    </w:p>
    <w:p w14:paraId="1B1D256E" w14:textId="77777777" w:rsidR="000B3412" w:rsidRPr="00013C4D" w:rsidRDefault="000B3412">
      <w:pPr>
        <w:pStyle w:val="BodyText"/>
        <w:spacing w:before="10"/>
        <w:rPr>
          <w:sz w:val="20"/>
        </w:rPr>
      </w:pPr>
    </w:p>
    <w:p w14:paraId="4831AFCC" w14:textId="77777777" w:rsidR="000B3412" w:rsidRPr="00013C4D" w:rsidRDefault="00E22768">
      <w:pPr>
        <w:pStyle w:val="BodyText"/>
        <w:ind w:left="220"/>
        <w:rPr>
          <w:sz w:val="20"/>
        </w:rPr>
      </w:pPr>
      <w:r w:rsidRPr="00013C4D">
        <w:rPr>
          <w:sz w:val="20"/>
        </w:rPr>
        <w:t>Professional Skills and relevant experience</w:t>
      </w:r>
    </w:p>
    <w:p w14:paraId="3531FFD9" w14:textId="77777777" w:rsidR="000B3412" w:rsidRPr="00013C4D" w:rsidRDefault="00E22768" w:rsidP="0099711E">
      <w:pPr>
        <w:pStyle w:val="ListParagraph"/>
        <w:numPr>
          <w:ilvl w:val="1"/>
          <w:numId w:val="6"/>
        </w:numPr>
        <w:tabs>
          <w:tab w:val="left" w:pos="940"/>
          <w:tab w:val="left" w:pos="941"/>
        </w:tabs>
        <w:spacing w:before="1"/>
        <w:ind w:right="1372"/>
        <w:rPr>
          <w:sz w:val="20"/>
        </w:rPr>
      </w:pPr>
      <w:r w:rsidRPr="00013C4D">
        <w:rPr>
          <w:sz w:val="20"/>
        </w:rPr>
        <w:t xml:space="preserve">Professionalism, </w:t>
      </w:r>
      <w:proofErr w:type="gramStart"/>
      <w:r w:rsidRPr="00013C4D">
        <w:rPr>
          <w:sz w:val="20"/>
        </w:rPr>
        <w:t>integrity</w:t>
      </w:r>
      <w:proofErr w:type="gramEnd"/>
      <w:r w:rsidRPr="00013C4D">
        <w:rPr>
          <w:sz w:val="20"/>
        </w:rPr>
        <w:t xml:space="preserve"> and the highest standards </w:t>
      </w:r>
      <w:r w:rsidRPr="0099711E">
        <w:rPr>
          <w:sz w:val="20"/>
        </w:rPr>
        <w:t xml:space="preserve">of </w:t>
      </w:r>
      <w:r w:rsidRPr="00013C4D">
        <w:rPr>
          <w:sz w:val="20"/>
        </w:rPr>
        <w:t>personal</w:t>
      </w:r>
      <w:r w:rsidRPr="0099711E">
        <w:rPr>
          <w:sz w:val="20"/>
        </w:rPr>
        <w:t xml:space="preserve"> </w:t>
      </w:r>
      <w:r w:rsidRPr="00013C4D">
        <w:rPr>
          <w:sz w:val="20"/>
        </w:rPr>
        <w:t>behaviour</w:t>
      </w:r>
    </w:p>
    <w:p w14:paraId="5A310065" w14:textId="77777777" w:rsidR="000B3412" w:rsidRPr="00013C4D" w:rsidRDefault="00E22768" w:rsidP="0099711E">
      <w:pPr>
        <w:pStyle w:val="ListParagraph"/>
        <w:numPr>
          <w:ilvl w:val="1"/>
          <w:numId w:val="6"/>
        </w:numPr>
        <w:tabs>
          <w:tab w:val="left" w:pos="940"/>
          <w:tab w:val="left" w:pos="941"/>
        </w:tabs>
        <w:spacing w:before="1"/>
        <w:ind w:right="1372"/>
        <w:rPr>
          <w:sz w:val="20"/>
        </w:rPr>
      </w:pPr>
      <w:r w:rsidRPr="00013C4D">
        <w:rPr>
          <w:sz w:val="20"/>
        </w:rPr>
        <w:t xml:space="preserve">Excellent communication skills, including the ability to represent the association </w:t>
      </w:r>
      <w:r w:rsidRPr="0099711E">
        <w:rPr>
          <w:sz w:val="20"/>
        </w:rPr>
        <w:t xml:space="preserve">as </w:t>
      </w:r>
      <w:r w:rsidRPr="00013C4D">
        <w:rPr>
          <w:sz w:val="20"/>
        </w:rPr>
        <w:t>required</w:t>
      </w:r>
    </w:p>
    <w:p w14:paraId="24E9175B" w14:textId="77777777" w:rsidR="000B3412" w:rsidRPr="00013C4D" w:rsidRDefault="00E22768" w:rsidP="0099711E">
      <w:pPr>
        <w:pStyle w:val="ListParagraph"/>
        <w:numPr>
          <w:ilvl w:val="1"/>
          <w:numId w:val="6"/>
        </w:numPr>
        <w:tabs>
          <w:tab w:val="left" w:pos="940"/>
          <w:tab w:val="left" w:pos="941"/>
        </w:tabs>
        <w:spacing w:before="1"/>
        <w:ind w:right="1372"/>
        <w:rPr>
          <w:sz w:val="20"/>
        </w:rPr>
      </w:pPr>
      <w:r w:rsidRPr="00013C4D">
        <w:rPr>
          <w:sz w:val="20"/>
        </w:rPr>
        <w:t xml:space="preserve">Strong computer skills and demonstrated ability to use Microsoft Office suite </w:t>
      </w:r>
      <w:r w:rsidRPr="0099711E">
        <w:rPr>
          <w:sz w:val="20"/>
        </w:rPr>
        <w:t xml:space="preserve">of </w:t>
      </w:r>
      <w:r w:rsidRPr="00013C4D">
        <w:rPr>
          <w:sz w:val="20"/>
        </w:rPr>
        <w:t>products</w:t>
      </w:r>
    </w:p>
    <w:p w14:paraId="1D31D0C8" w14:textId="77777777" w:rsidR="000B3412" w:rsidRPr="00013C4D" w:rsidRDefault="00E22768" w:rsidP="0099711E">
      <w:pPr>
        <w:pStyle w:val="ListParagraph"/>
        <w:numPr>
          <w:ilvl w:val="1"/>
          <w:numId w:val="6"/>
        </w:numPr>
        <w:tabs>
          <w:tab w:val="left" w:pos="940"/>
          <w:tab w:val="left" w:pos="941"/>
        </w:tabs>
        <w:spacing w:before="1"/>
        <w:ind w:right="1372"/>
        <w:rPr>
          <w:sz w:val="20"/>
        </w:rPr>
      </w:pPr>
      <w:r w:rsidRPr="00013C4D">
        <w:rPr>
          <w:sz w:val="20"/>
        </w:rPr>
        <w:t xml:space="preserve">Ability to be a positive ambassador for football </w:t>
      </w:r>
      <w:r w:rsidRPr="0099711E">
        <w:rPr>
          <w:sz w:val="20"/>
        </w:rPr>
        <w:t xml:space="preserve">in </w:t>
      </w:r>
      <w:r w:rsidRPr="00013C4D">
        <w:rPr>
          <w:sz w:val="20"/>
        </w:rPr>
        <w:t>the</w:t>
      </w:r>
      <w:r w:rsidRPr="0099711E">
        <w:rPr>
          <w:sz w:val="20"/>
        </w:rPr>
        <w:t xml:space="preserve"> </w:t>
      </w:r>
      <w:r w:rsidRPr="00013C4D">
        <w:rPr>
          <w:sz w:val="20"/>
        </w:rPr>
        <w:t>region</w:t>
      </w:r>
    </w:p>
    <w:p w14:paraId="1B235084" w14:textId="77777777" w:rsidR="000B3412" w:rsidRPr="00013C4D" w:rsidRDefault="00E22768" w:rsidP="0099711E">
      <w:pPr>
        <w:pStyle w:val="ListParagraph"/>
        <w:numPr>
          <w:ilvl w:val="1"/>
          <w:numId w:val="6"/>
        </w:numPr>
        <w:tabs>
          <w:tab w:val="left" w:pos="940"/>
          <w:tab w:val="left" w:pos="941"/>
        </w:tabs>
        <w:spacing w:before="1"/>
        <w:ind w:right="1372"/>
        <w:rPr>
          <w:sz w:val="20"/>
        </w:rPr>
      </w:pPr>
      <w:r w:rsidRPr="00013C4D">
        <w:rPr>
          <w:sz w:val="20"/>
        </w:rPr>
        <w:t xml:space="preserve">Willingness to </w:t>
      </w:r>
      <w:r w:rsidRPr="0099711E">
        <w:rPr>
          <w:sz w:val="20"/>
        </w:rPr>
        <w:t xml:space="preserve">work </w:t>
      </w:r>
      <w:r w:rsidRPr="00013C4D">
        <w:rPr>
          <w:sz w:val="20"/>
        </w:rPr>
        <w:t xml:space="preserve">after hours and occasional weekends </w:t>
      </w:r>
      <w:r w:rsidRPr="0099711E">
        <w:rPr>
          <w:sz w:val="20"/>
        </w:rPr>
        <w:t xml:space="preserve">as </w:t>
      </w:r>
      <w:r w:rsidRPr="00013C4D">
        <w:rPr>
          <w:sz w:val="20"/>
        </w:rPr>
        <w:t>required</w:t>
      </w:r>
    </w:p>
    <w:p w14:paraId="34D492D9" w14:textId="77777777" w:rsidR="000B3412" w:rsidRPr="00013C4D" w:rsidRDefault="000B3412">
      <w:pPr>
        <w:pStyle w:val="BodyText"/>
        <w:spacing w:before="3"/>
        <w:rPr>
          <w:sz w:val="20"/>
        </w:rPr>
      </w:pPr>
    </w:p>
    <w:p w14:paraId="5A125FD4" w14:textId="77777777" w:rsidR="000B3412" w:rsidRPr="00013C4D" w:rsidRDefault="00E22768">
      <w:pPr>
        <w:pStyle w:val="BodyText"/>
        <w:spacing w:line="251" w:lineRule="exact"/>
        <w:ind w:left="220"/>
        <w:rPr>
          <w:sz w:val="20"/>
        </w:rPr>
      </w:pPr>
      <w:r w:rsidRPr="00013C4D">
        <w:rPr>
          <w:sz w:val="20"/>
        </w:rPr>
        <w:t>Highly Desirable Experience and Knowledge</w:t>
      </w:r>
    </w:p>
    <w:p w14:paraId="0DF32F6C" w14:textId="77777777" w:rsidR="000B3412" w:rsidRPr="00013C4D" w:rsidRDefault="00E22768" w:rsidP="0099711E">
      <w:pPr>
        <w:pStyle w:val="ListParagraph"/>
        <w:numPr>
          <w:ilvl w:val="1"/>
          <w:numId w:val="6"/>
        </w:numPr>
        <w:tabs>
          <w:tab w:val="left" w:pos="940"/>
          <w:tab w:val="left" w:pos="941"/>
        </w:tabs>
        <w:spacing w:before="1"/>
        <w:ind w:right="1372"/>
        <w:rPr>
          <w:sz w:val="20"/>
        </w:rPr>
      </w:pPr>
      <w:r w:rsidRPr="00013C4D">
        <w:rPr>
          <w:sz w:val="20"/>
        </w:rPr>
        <w:t xml:space="preserve">A clear understanding of the Association’s position </w:t>
      </w:r>
      <w:r w:rsidRPr="0099711E">
        <w:rPr>
          <w:sz w:val="20"/>
        </w:rPr>
        <w:t xml:space="preserve">within </w:t>
      </w:r>
      <w:r w:rsidRPr="00013C4D">
        <w:rPr>
          <w:sz w:val="20"/>
        </w:rPr>
        <w:t>the sporting administration</w:t>
      </w:r>
      <w:r w:rsidRPr="0099711E">
        <w:rPr>
          <w:sz w:val="20"/>
        </w:rPr>
        <w:t xml:space="preserve"> </w:t>
      </w:r>
      <w:r w:rsidRPr="00013C4D">
        <w:rPr>
          <w:sz w:val="20"/>
        </w:rPr>
        <w:t>hierarchy</w:t>
      </w:r>
    </w:p>
    <w:p w14:paraId="456EE8D3" w14:textId="77777777" w:rsidR="000B3412" w:rsidRPr="00013C4D" w:rsidRDefault="00E22768" w:rsidP="0099711E">
      <w:pPr>
        <w:pStyle w:val="ListParagraph"/>
        <w:numPr>
          <w:ilvl w:val="1"/>
          <w:numId w:val="6"/>
        </w:numPr>
        <w:tabs>
          <w:tab w:val="left" w:pos="940"/>
          <w:tab w:val="left" w:pos="941"/>
        </w:tabs>
        <w:spacing w:before="1"/>
        <w:ind w:right="1372"/>
        <w:rPr>
          <w:sz w:val="20"/>
        </w:rPr>
      </w:pPr>
      <w:r w:rsidRPr="00013C4D">
        <w:rPr>
          <w:sz w:val="20"/>
        </w:rPr>
        <w:t xml:space="preserve">Experience </w:t>
      </w:r>
      <w:r w:rsidRPr="0099711E">
        <w:rPr>
          <w:sz w:val="20"/>
        </w:rPr>
        <w:t xml:space="preserve">in </w:t>
      </w:r>
      <w:r w:rsidRPr="00013C4D">
        <w:rPr>
          <w:sz w:val="20"/>
        </w:rPr>
        <w:t xml:space="preserve">obtaining sponsorships and grants (or equivalent) and </w:t>
      </w:r>
      <w:r w:rsidRPr="0099711E">
        <w:rPr>
          <w:sz w:val="20"/>
        </w:rPr>
        <w:t xml:space="preserve">in </w:t>
      </w:r>
      <w:r w:rsidRPr="00013C4D">
        <w:rPr>
          <w:sz w:val="20"/>
        </w:rPr>
        <w:t>fulfilling associated reporting</w:t>
      </w:r>
      <w:r w:rsidRPr="0099711E">
        <w:rPr>
          <w:sz w:val="20"/>
        </w:rPr>
        <w:t xml:space="preserve"> </w:t>
      </w:r>
      <w:r w:rsidRPr="00013C4D">
        <w:rPr>
          <w:sz w:val="20"/>
        </w:rPr>
        <w:t>requirements</w:t>
      </w:r>
    </w:p>
    <w:p w14:paraId="4AE6AF08" w14:textId="77777777" w:rsidR="000B3412" w:rsidRPr="00013C4D" w:rsidRDefault="00E22768" w:rsidP="0099711E">
      <w:pPr>
        <w:pStyle w:val="ListParagraph"/>
        <w:numPr>
          <w:ilvl w:val="1"/>
          <w:numId w:val="6"/>
        </w:numPr>
        <w:tabs>
          <w:tab w:val="left" w:pos="940"/>
          <w:tab w:val="left" w:pos="941"/>
        </w:tabs>
        <w:spacing w:before="1"/>
        <w:ind w:right="1372"/>
        <w:rPr>
          <w:sz w:val="20"/>
        </w:rPr>
      </w:pPr>
      <w:r w:rsidRPr="00013C4D">
        <w:rPr>
          <w:sz w:val="20"/>
        </w:rPr>
        <w:t xml:space="preserve">Experience working </w:t>
      </w:r>
      <w:r w:rsidRPr="0099711E">
        <w:rPr>
          <w:sz w:val="20"/>
        </w:rPr>
        <w:t xml:space="preserve">with </w:t>
      </w:r>
      <w:r w:rsidRPr="00013C4D">
        <w:rPr>
          <w:sz w:val="20"/>
        </w:rPr>
        <w:t xml:space="preserve">and alongside volunteers and </w:t>
      </w:r>
      <w:r w:rsidRPr="0099711E">
        <w:rPr>
          <w:sz w:val="20"/>
        </w:rPr>
        <w:t xml:space="preserve">an </w:t>
      </w:r>
      <w:r w:rsidRPr="00013C4D">
        <w:rPr>
          <w:sz w:val="20"/>
        </w:rPr>
        <w:t>ability to harness the expertise and enthusiasm of a volunteer</w:t>
      </w:r>
      <w:r w:rsidRPr="0099711E">
        <w:rPr>
          <w:sz w:val="20"/>
        </w:rPr>
        <w:t xml:space="preserve"> </w:t>
      </w:r>
      <w:r w:rsidRPr="00013C4D">
        <w:rPr>
          <w:sz w:val="20"/>
        </w:rPr>
        <w:t>workforce</w:t>
      </w:r>
    </w:p>
    <w:p w14:paraId="0ED5B195" w14:textId="77777777" w:rsidR="000B3412" w:rsidRPr="00013C4D" w:rsidRDefault="000B3412">
      <w:pPr>
        <w:pStyle w:val="BodyText"/>
        <w:spacing w:before="10"/>
        <w:rPr>
          <w:sz w:val="20"/>
        </w:rPr>
      </w:pPr>
    </w:p>
    <w:p w14:paraId="370A5548" w14:textId="77777777" w:rsidR="000B3412" w:rsidRPr="00485785" w:rsidRDefault="00E22768" w:rsidP="00485785">
      <w:pPr>
        <w:pStyle w:val="BodyText"/>
        <w:ind w:left="220" w:right="530"/>
        <w:rPr>
          <w:sz w:val="20"/>
          <w:szCs w:val="20"/>
        </w:rPr>
      </w:pPr>
      <w:r w:rsidRPr="00013C4D">
        <w:rPr>
          <w:sz w:val="20"/>
        </w:rPr>
        <w:t>A</w:t>
      </w:r>
      <w:r w:rsidRPr="00485785">
        <w:rPr>
          <w:sz w:val="20"/>
          <w:szCs w:val="20"/>
        </w:rPr>
        <w:t>pplicants must be legally entitled to work in Australia.</w:t>
      </w:r>
    </w:p>
    <w:p w14:paraId="22766ED2" w14:textId="77777777" w:rsidR="000B3412" w:rsidRPr="00485785" w:rsidRDefault="000B3412" w:rsidP="00485785">
      <w:pPr>
        <w:pStyle w:val="BodyText"/>
        <w:ind w:left="220" w:right="530"/>
        <w:rPr>
          <w:sz w:val="20"/>
          <w:szCs w:val="20"/>
        </w:rPr>
      </w:pPr>
    </w:p>
    <w:p w14:paraId="34862297" w14:textId="045649CF" w:rsidR="0099711E" w:rsidRPr="009E318F" w:rsidRDefault="00E22768" w:rsidP="00485785">
      <w:pPr>
        <w:pStyle w:val="BodyText"/>
        <w:ind w:left="220" w:right="530"/>
        <w:rPr>
          <w:sz w:val="20"/>
        </w:rPr>
      </w:pPr>
      <w:r w:rsidRPr="00013C4D">
        <w:rPr>
          <w:sz w:val="20"/>
        </w:rPr>
        <w:t xml:space="preserve">Candidates are invited to visit the Association’s website at </w:t>
      </w:r>
      <w:hyperlink w:history="1">
        <w:r w:rsidR="0016356E" w:rsidRPr="00D07B92">
          <w:rPr>
            <w:rStyle w:val="Hyperlink"/>
            <w:sz w:val="20"/>
          </w:rPr>
          <w:t xml:space="preserve">www.nsfa.asn.au </w:t>
        </w:r>
      </w:hyperlink>
      <w:r w:rsidRPr="00013C4D">
        <w:rPr>
          <w:sz w:val="20"/>
        </w:rPr>
        <w:t>and to review the Annual Reports, Constitution and St</w:t>
      </w:r>
      <w:r>
        <w:rPr>
          <w:sz w:val="20"/>
        </w:rPr>
        <w:t>rategic Plan contained under</w:t>
      </w:r>
      <w:r w:rsidRPr="00013C4D">
        <w:rPr>
          <w:sz w:val="20"/>
        </w:rPr>
        <w:t xml:space="preserve"> </w:t>
      </w:r>
      <w:r w:rsidR="0099711E" w:rsidRPr="00485785">
        <w:rPr>
          <w:i/>
          <w:sz w:val="20"/>
        </w:rPr>
        <w:t>The Association</w:t>
      </w:r>
      <w:r w:rsidR="0099711E" w:rsidRPr="009E318F">
        <w:rPr>
          <w:sz w:val="20"/>
        </w:rPr>
        <w:t xml:space="preserve"> tab.</w:t>
      </w:r>
    </w:p>
    <w:p w14:paraId="18E9CC75" w14:textId="77777777" w:rsidR="000B3412" w:rsidRDefault="000B3412" w:rsidP="00485785">
      <w:pPr>
        <w:pStyle w:val="BodyText"/>
        <w:ind w:left="220" w:right="530"/>
        <w:rPr>
          <w:sz w:val="20"/>
        </w:rPr>
      </w:pPr>
    </w:p>
    <w:p w14:paraId="5C55508F" w14:textId="77777777" w:rsidR="00013C4D" w:rsidRPr="009E318F" w:rsidRDefault="00013C4D" w:rsidP="00485785">
      <w:pPr>
        <w:pStyle w:val="BodyText"/>
        <w:ind w:left="220" w:right="530"/>
        <w:rPr>
          <w:sz w:val="20"/>
        </w:rPr>
      </w:pPr>
      <w:r w:rsidRPr="00485785">
        <w:rPr>
          <w:b/>
          <w:sz w:val="20"/>
        </w:rPr>
        <w:t>Apply to</w:t>
      </w:r>
      <w:r w:rsidRPr="009E318F">
        <w:rPr>
          <w:sz w:val="20"/>
        </w:rPr>
        <w:t xml:space="preserve">: </w:t>
      </w:r>
    </w:p>
    <w:p w14:paraId="500076A8" w14:textId="77777777" w:rsidR="00013C4D" w:rsidRDefault="00013C4D" w:rsidP="00485785">
      <w:pPr>
        <w:pStyle w:val="BodyText"/>
        <w:ind w:left="220" w:right="530"/>
        <w:rPr>
          <w:sz w:val="20"/>
        </w:rPr>
      </w:pPr>
    </w:p>
    <w:p w14:paraId="3CD4FCC6" w14:textId="532D0E35" w:rsidR="00013C4D" w:rsidRPr="009E318F" w:rsidRDefault="00013C4D" w:rsidP="00485785">
      <w:pPr>
        <w:pStyle w:val="BodyText"/>
        <w:ind w:left="220" w:right="530"/>
        <w:rPr>
          <w:sz w:val="20"/>
        </w:rPr>
      </w:pPr>
      <w:r w:rsidRPr="009E318F">
        <w:rPr>
          <w:sz w:val="20"/>
        </w:rPr>
        <w:t>Name:</w:t>
      </w:r>
      <w:r w:rsidR="00E6746A">
        <w:rPr>
          <w:sz w:val="20"/>
        </w:rPr>
        <w:t xml:space="preserve"> </w:t>
      </w:r>
      <w:r w:rsidR="00BE6108">
        <w:rPr>
          <w:sz w:val="20"/>
        </w:rPr>
        <w:t>Hilary Bingham (Vice President NSFA)</w:t>
      </w:r>
    </w:p>
    <w:p w14:paraId="51F2076E" w14:textId="77777777" w:rsidR="00013C4D" w:rsidRDefault="00013C4D" w:rsidP="00485785">
      <w:pPr>
        <w:pStyle w:val="BodyText"/>
        <w:ind w:left="220" w:right="530"/>
        <w:rPr>
          <w:sz w:val="20"/>
        </w:rPr>
      </w:pPr>
    </w:p>
    <w:p w14:paraId="4D13D616" w14:textId="2E49AA2F" w:rsidR="00013C4D" w:rsidRPr="009E318F" w:rsidRDefault="00013C4D" w:rsidP="00485785">
      <w:pPr>
        <w:pStyle w:val="BodyText"/>
        <w:ind w:left="220" w:right="530"/>
        <w:rPr>
          <w:sz w:val="20"/>
        </w:rPr>
      </w:pPr>
      <w:r w:rsidRPr="009E318F">
        <w:rPr>
          <w:sz w:val="20"/>
        </w:rPr>
        <w:t xml:space="preserve">Phone: </w:t>
      </w:r>
      <w:r w:rsidR="00BE6108">
        <w:rPr>
          <w:sz w:val="20"/>
        </w:rPr>
        <w:t>0413 182 502</w:t>
      </w:r>
    </w:p>
    <w:p w14:paraId="0D08DCA4" w14:textId="77777777" w:rsidR="00485785" w:rsidRDefault="00485785" w:rsidP="00485785">
      <w:pPr>
        <w:pStyle w:val="BodyText"/>
        <w:ind w:left="220" w:right="530"/>
        <w:rPr>
          <w:sz w:val="20"/>
        </w:rPr>
      </w:pPr>
    </w:p>
    <w:p w14:paraId="28054078" w14:textId="1BE1EC7E" w:rsidR="00013C4D" w:rsidRPr="009E318F" w:rsidRDefault="00013C4D" w:rsidP="00485785">
      <w:pPr>
        <w:pStyle w:val="BodyText"/>
        <w:ind w:left="220" w:right="530"/>
        <w:rPr>
          <w:sz w:val="20"/>
        </w:rPr>
      </w:pPr>
      <w:r w:rsidRPr="009E318F">
        <w:rPr>
          <w:sz w:val="20"/>
        </w:rPr>
        <w:t xml:space="preserve">Email:  </w:t>
      </w:r>
      <w:hyperlink r:id="rId10" w:history="1">
        <w:r w:rsidR="00BE6108" w:rsidRPr="00C91669">
          <w:rPr>
            <w:rStyle w:val="Hyperlink"/>
            <w:sz w:val="20"/>
          </w:rPr>
          <w:t>nsfaceoapplications@gmail.com</w:t>
        </w:r>
      </w:hyperlink>
      <w:r w:rsidR="00BE6108">
        <w:rPr>
          <w:sz w:val="20"/>
        </w:rPr>
        <w:t xml:space="preserve"> </w:t>
      </w:r>
    </w:p>
    <w:p w14:paraId="6C86FA9B" w14:textId="77777777" w:rsidR="00013C4D" w:rsidRPr="00485785" w:rsidRDefault="00013C4D" w:rsidP="00485785">
      <w:pPr>
        <w:pStyle w:val="BodyText"/>
        <w:ind w:left="220" w:right="530"/>
        <w:rPr>
          <w:sz w:val="20"/>
        </w:rPr>
      </w:pPr>
    </w:p>
    <w:p w14:paraId="1149034C" w14:textId="2E4DD29D" w:rsidR="00013C4D" w:rsidRPr="009E318F" w:rsidRDefault="00013C4D" w:rsidP="00485785">
      <w:pPr>
        <w:pStyle w:val="BodyText"/>
        <w:ind w:left="220" w:right="530"/>
        <w:rPr>
          <w:sz w:val="20"/>
        </w:rPr>
      </w:pPr>
      <w:r w:rsidRPr="00485785">
        <w:rPr>
          <w:b/>
          <w:sz w:val="20"/>
        </w:rPr>
        <w:t>How to apply</w:t>
      </w:r>
      <w:r w:rsidRPr="009E318F">
        <w:rPr>
          <w:sz w:val="20"/>
        </w:rPr>
        <w:t xml:space="preserve">: Applications should be forwarded directly to </w:t>
      </w:r>
      <w:hyperlink r:id="rId11" w:history="1">
        <w:hyperlink r:id="rId12" w:history="1">
          <w:r w:rsidR="00BE6108" w:rsidRPr="008674F5">
            <w:rPr>
              <w:rStyle w:val="Hyperlink"/>
              <w:sz w:val="20"/>
            </w:rPr>
            <w:t>nsfaceoapplications@gmail.com</w:t>
          </w:r>
        </w:hyperlink>
        <w:r w:rsidRPr="008674F5">
          <w:t xml:space="preserve"> </w:t>
        </w:r>
      </w:hyperlink>
      <w:r w:rsidRPr="008674F5">
        <w:rPr>
          <w:sz w:val="20"/>
        </w:rPr>
        <w:t>b</w:t>
      </w:r>
      <w:r w:rsidRPr="009E318F">
        <w:rPr>
          <w:sz w:val="20"/>
        </w:rPr>
        <w:t xml:space="preserve">y </w:t>
      </w:r>
      <w:r w:rsidRPr="00485785">
        <w:rPr>
          <w:sz w:val="20"/>
        </w:rPr>
        <w:t xml:space="preserve">COB on Friday </w:t>
      </w:r>
      <w:r w:rsidR="00E6746A">
        <w:rPr>
          <w:sz w:val="20"/>
        </w:rPr>
        <w:t>7</w:t>
      </w:r>
      <w:r w:rsidR="00E6746A" w:rsidRPr="00E6746A">
        <w:rPr>
          <w:sz w:val="20"/>
          <w:vertAlign w:val="superscript"/>
        </w:rPr>
        <w:t>th</w:t>
      </w:r>
      <w:r w:rsidR="00E6746A">
        <w:rPr>
          <w:sz w:val="20"/>
        </w:rPr>
        <w:t xml:space="preserve"> October 2022</w:t>
      </w:r>
      <w:r w:rsidRPr="00485785">
        <w:rPr>
          <w:sz w:val="20"/>
        </w:rPr>
        <w:t>.</w:t>
      </w:r>
      <w:r w:rsidRPr="009E318F">
        <w:rPr>
          <w:sz w:val="20"/>
        </w:rPr>
        <w:t xml:space="preserve"> If you are intending to apply, please do so </w:t>
      </w:r>
      <w:proofErr w:type="gramStart"/>
      <w:r w:rsidRPr="009E318F">
        <w:rPr>
          <w:sz w:val="20"/>
        </w:rPr>
        <w:t>at the earliest possible date</w:t>
      </w:r>
      <w:proofErr w:type="gramEnd"/>
      <w:r w:rsidRPr="009E318F">
        <w:rPr>
          <w:sz w:val="20"/>
        </w:rPr>
        <w:t>.</w:t>
      </w:r>
    </w:p>
    <w:p w14:paraId="39103F2B" w14:textId="77777777" w:rsidR="00013C4D" w:rsidRPr="00485785" w:rsidRDefault="00013C4D" w:rsidP="00485785">
      <w:pPr>
        <w:pStyle w:val="BodyText"/>
        <w:ind w:left="220" w:right="530"/>
        <w:rPr>
          <w:sz w:val="20"/>
        </w:rPr>
      </w:pPr>
    </w:p>
    <w:p w14:paraId="3F54362E" w14:textId="77777777" w:rsidR="00013C4D" w:rsidRPr="009E318F" w:rsidRDefault="00013C4D" w:rsidP="00485785">
      <w:pPr>
        <w:pStyle w:val="BodyText"/>
        <w:ind w:left="220" w:right="530"/>
        <w:rPr>
          <w:sz w:val="20"/>
        </w:rPr>
      </w:pPr>
      <w:r w:rsidRPr="00485785">
        <w:rPr>
          <w:b/>
          <w:sz w:val="20"/>
        </w:rPr>
        <w:t>Preferred format</w:t>
      </w:r>
      <w:r w:rsidRPr="009E318F">
        <w:rPr>
          <w:sz w:val="20"/>
        </w:rPr>
        <w:t>: Applicants are requested to provide a cover letter of no more than one page as well as a current CV of no more than two pages, merged into one MS Word file. It is requested that your email in application for this role be sent with the following subject identifier of the email:</w:t>
      </w:r>
    </w:p>
    <w:p w14:paraId="1CAF4939" w14:textId="77777777" w:rsidR="00485785" w:rsidRDefault="00485785" w:rsidP="00485785">
      <w:pPr>
        <w:pStyle w:val="BodyText"/>
        <w:ind w:left="220" w:right="530"/>
        <w:rPr>
          <w:sz w:val="20"/>
        </w:rPr>
      </w:pPr>
    </w:p>
    <w:p w14:paraId="0B98C044" w14:textId="77777777" w:rsidR="00013C4D" w:rsidRPr="009E318F" w:rsidRDefault="00013C4D" w:rsidP="00485785">
      <w:pPr>
        <w:pStyle w:val="BodyText"/>
        <w:ind w:left="220" w:right="530"/>
        <w:rPr>
          <w:sz w:val="20"/>
        </w:rPr>
      </w:pPr>
      <w:r w:rsidRPr="009E318F">
        <w:rPr>
          <w:sz w:val="20"/>
        </w:rPr>
        <w:t xml:space="preserve">Chief Executive Officer – NSFA – &lt;&lt; your name &gt;&gt; </w:t>
      </w:r>
    </w:p>
    <w:p w14:paraId="7E1498C9" w14:textId="77777777" w:rsidR="00013C4D" w:rsidRPr="00013C4D" w:rsidRDefault="00013C4D">
      <w:pPr>
        <w:pStyle w:val="BodyText"/>
        <w:spacing w:before="5"/>
        <w:rPr>
          <w:sz w:val="20"/>
        </w:rPr>
      </w:pPr>
    </w:p>
    <w:sectPr w:rsidR="00013C4D" w:rsidRPr="00013C4D" w:rsidSect="00F64B26">
      <w:pgSz w:w="11910" w:h="16840"/>
      <w:pgMar w:top="1008"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12"/>
    <w:multiLevelType w:val="hybridMultilevel"/>
    <w:tmpl w:val="08C6EA8C"/>
    <w:lvl w:ilvl="0" w:tplc="5D96C006">
      <w:numFmt w:val="bullet"/>
      <w:lvlText w:val="-"/>
      <w:lvlJc w:val="left"/>
      <w:pPr>
        <w:ind w:left="490" w:hanging="360"/>
      </w:pPr>
      <w:rPr>
        <w:rFonts w:ascii="Arial" w:eastAsia="Arial" w:hAnsi="Arial" w:cs="Arial" w:hint="default"/>
        <w:w w:val="100"/>
        <w:sz w:val="22"/>
        <w:szCs w:val="22"/>
        <w:lang w:val="en-AU" w:eastAsia="en-AU" w:bidi="en-AU"/>
      </w:rPr>
    </w:lvl>
    <w:lvl w:ilvl="1" w:tplc="04090001">
      <w:start w:val="1"/>
      <w:numFmt w:val="bullet"/>
      <w:lvlText w:val=""/>
      <w:lvlJc w:val="left"/>
      <w:pPr>
        <w:ind w:left="941" w:hanging="360"/>
      </w:pPr>
      <w:rPr>
        <w:rFonts w:ascii="Symbol" w:hAnsi="Symbol" w:hint="default"/>
        <w:w w:val="100"/>
        <w:sz w:val="22"/>
        <w:szCs w:val="22"/>
        <w:lang w:val="en-AU" w:eastAsia="en-AU" w:bidi="en-AU"/>
      </w:rPr>
    </w:lvl>
    <w:lvl w:ilvl="2" w:tplc="190C3370">
      <w:numFmt w:val="bullet"/>
      <w:lvlText w:val="•"/>
      <w:lvlJc w:val="left"/>
      <w:pPr>
        <w:ind w:left="1840" w:hanging="360"/>
      </w:pPr>
      <w:rPr>
        <w:rFonts w:hint="default"/>
        <w:lang w:val="en-AU" w:eastAsia="en-AU" w:bidi="en-AU"/>
      </w:rPr>
    </w:lvl>
    <w:lvl w:ilvl="3" w:tplc="C538703C">
      <w:numFmt w:val="bullet"/>
      <w:lvlText w:val="•"/>
      <w:lvlJc w:val="left"/>
      <w:pPr>
        <w:ind w:left="2741" w:hanging="360"/>
      </w:pPr>
      <w:rPr>
        <w:rFonts w:hint="default"/>
        <w:lang w:val="en-AU" w:eastAsia="en-AU" w:bidi="en-AU"/>
      </w:rPr>
    </w:lvl>
    <w:lvl w:ilvl="4" w:tplc="23E800B8">
      <w:numFmt w:val="bullet"/>
      <w:lvlText w:val="•"/>
      <w:lvlJc w:val="left"/>
      <w:pPr>
        <w:ind w:left="3642" w:hanging="360"/>
      </w:pPr>
      <w:rPr>
        <w:rFonts w:hint="default"/>
        <w:lang w:val="en-AU" w:eastAsia="en-AU" w:bidi="en-AU"/>
      </w:rPr>
    </w:lvl>
    <w:lvl w:ilvl="5" w:tplc="F8C64AEC">
      <w:numFmt w:val="bullet"/>
      <w:lvlText w:val="•"/>
      <w:lvlJc w:val="left"/>
      <w:pPr>
        <w:ind w:left="4542" w:hanging="360"/>
      </w:pPr>
      <w:rPr>
        <w:rFonts w:hint="default"/>
        <w:lang w:val="en-AU" w:eastAsia="en-AU" w:bidi="en-AU"/>
      </w:rPr>
    </w:lvl>
    <w:lvl w:ilvl="6" w:tplc="B8F29B36">
      <w:numFmt w:val="bullet"/>
      <w:lvlText w:val="•"/>
      <w:lvlJc w:val="left"/>
      <w:pPr>
        <w:ind w:left="5443" w:hanging="360"/>
      </w:pPr>
      <w:rPr>
        <w:rFonts w:hint="default"/>
        <w:lang w:val="en-AU" w:eastAsia="en-AU" w:bidi="en-AU"/>
      </w:rPr>
    </w:lvl>
    <w:lvl w:ilvl="7" w:tplc="E306E44C">
      <w:numFmt w:val="bullet"/>
      <w:lvlText w:val="•"/>
      <w:lvlJc w:val="left"/>
      <w:pPr>
        <w:ind w:left="6344" w:hanging="360"/>
      </w:pPr>
      <w:rPr>
        <w:rFonts w:hint="default"/>
        <w:lang w:val="en-AU" w:eastAsia="en-AU" w:bidi="en-AU"/>
      </w:rPr>
    </w:lvl>
    <w:lvl w:ilvl="8" w:tplc="E544E2CA">
      <w:numFmt w:val="bullet"/>
      <w:lvlText w:val="•"/>
      <w:lvlJc w:val="left"/>
      <w:pPr>
        <w:ind w:left="7244" w:hanging="360"/>
      </w:pPr>
      <w:rPr>
        <w:rFonts w:hint="default"/>
        <w:lang w:val="en-AU" w:eastAsia="en-AU" w:bidi="en-AU"/>
      </w:rPr>
    </w:lvl>
  </w:abstractNum>
  <w:abstractNum w:abstractNumId="1" w15:restartNumberingAfterBreak="0">
    <w:nsid w:val="20BD314D"/>
    <w:multiLevelType w:val="hybridMultilevel"/>
    <w:tmpl w:val="11C4CF0A"/>
    <w:lvl w:ilvl="0" w:tplc="5D96C006">
      <w:numFmt w:val="bullet"/>
      <w:lvlText w:val="-"/>
      <w:lvlJc w:val="left"/>
      <w:pPr>
        <w:ind w:left="490" w:hanging="360"/>
      </w:pPr>
      <w:rPr>
        <w:rFonts w:ascii="Arial" w:eastAsia="Arial" w:hAnsi="Arial" w:cs="Arial" w:hint="default"/>
        <w:w w:val="100"/>
        <w:sz w:val="22"/>
        <w:szCs w:val="22"/>
        <w:lang w:val="en-AU" w:eastAsia="en-AU" w:bidi="en-AU"/>
      </w:rPr>
    </w:lvl>
    <w:lvl w:ilvl="1" w:tplc="04090001">
      <w:start w:val="1"/>
      <w:numFmt w:val="bullet"/>
      <w:lvlText w:val=""/>
      <w:lvlJc w:val="left"/>
      <w:pPr>
        <w:ind w:left="941" w:hanging="360"/>
      </w:pPr>
      <w:rPr>
        <w:rFonts w:ascii="Symbol" w:hAnsi="Symbol" w:hint="default"/>
        <w:w w:val="100"/>
        <w:sz w:val="22"/>
        <w:szCs w:val="22"/>
        <w:lang w:val="en-AU" w:eastAsia="en-AU" w:bidi="en-AU"/>
      </w:rPr>
    </w:lvl>
    <w:lvl w:ilvl="2" w:tplc="190C3370">
      <w:numFmt w:val="bullet"/>
      <w:lvlText w:val="•"/>
      <w:lvlJc w:val="left"/>
      <w:pPr>
        <w:ind w:left="1840" w:hanging="360"/>
      </w:pPr>
      <w:rPr>
        <w:rFonts w:hint="default"/>
        <w:lang w:val="en-AU" w:eastAsia="en-AU" w:bidi="en-AU"/>
      </w:rPr>
    </w:lvl>
    <w:lvl w:ilvl="3" w:tplc="C538703C">
      <w:numFmt w:val="bullet"/>
      <w:lvlText w:val="•"/>
      <w:lvlJc w:val="left"/>
      <w:pPr>
        <w:ind w:left="2741" w:hanging="360"/>
      </w:pPr>
      <w:rPr>
        <w:rFonts w:hint="default"/>
        <w:lang w:val="en-AU" w:eastAsia="en-AU" w:bidi="en-AU"/>
      </w:rPr>
    </w:lvl>
    <w:lvl w:ilvl="4" w:tplc="23E800B8">
      <w:numFmt w:val="bullet"/>
      <w:lvlText w:val="•"/>
      <w:lvlJc w:val="left"/>
      <w:pPr>
        <w:ind w:left="3642" w:hanging="360"/>
      </w:pPr>
      <w:rPr>
        <w:rFonts w:hint="default"/>
        <w:lang w:val="en-AU" w:eastAsia="en-AU" w:bidi="en-AU"/>
      </w:rPr>
    </w:lvl>
    <w:lvl w:ilvl="5" w:tplc="F8C64AEC">
      <w:numFmt w:val="bullet"/>
      <w:lvlText w:val="•"/>
      <w:lvlJc w:val="left"/>
      <w:pPr>
        <w:ind w:left="4542" w:hanging="360"/>
      </w:pPr>
      <w:rPr>
        <w:rFonts w:hint="default"/>
        <w:lang w:val="en-AU" w:eastAsia="en-AU" w:bidi="en-AU"/>
      </w:rPr>
    </w:lvl>
    <w:lvl w:ilvl="6" w:tplc="B8F29B36">
      <w:numFmt w:val="bullet"/>
      <w:lvlText w:val="•"/>
      <w:lvlJc w:val="left"/>
      <w:pPr>
        <w:ind w:left="5443" w:hanging="360"/>
      </w:pPr>
      <w:rPr>
        <w:rFonts w:hint="default"/>
        <w:lang w:val="en-AU" w:eastAsia="en-AU" w:bidi="en-AU"/>
      </w:rPr>
    </w:lvl>
    <w:lvl w:ilvl="7" w:tplc="E306E44C">
      <w:numFmt w:val="bullet"/>
      <w:lvlText w:val="•"/>
      <w:lvlJc w:val="left"/>
      <w:pPr>
        <w:ind w:left="6344" w:hanging="360"/>
      </w:pPr>
      <w:rPr>
        <w:rFonts w:hint="default"/>
        <w:lang w:val="en-AU" w:eastAsia="en-AU" w:bidi="en-AU"/>
      </w:rPr>
    </w:lvl>
    <w:lvl w:ilvl="8" w:tplc="E544E2CA">
      <w:numFmt w:val="bullet"/>
      <w:lvlText w:val="•"/>
      <w:lvlJc w:val="left"/>
      <w:pPr>
        <w:ind w:left="7244" w:hanging="360"/>
      </w:pPr>
      <w:rPr>
        <w:rFonts w:hint="default"/>
        <w:lang w:val="en-AU" w:eastAsia="en-AU" w:bidi="en-AU"/>
      </w:rPr>
    </w:lvl>
  </w:abstractNum>
  <w:abstractNum w:abstractNumId="2" w15:restartNumberingAfterBreak="0">
    <w:nsid w:val="3D3E2C2F"/>
    <w:multiLevelType w:val="hybridMultilevel"/>
    <w:tmpl w:val="765E726E"/>
    <w:lvl w:ilvl="0" w:tplc="5D96C006">
      <w:numFmt w:val="bullet"/>
      <w:lvlText w:val="-"/>
      <w:lvlJc w:val="left"/>
      <w:pPr>
        <w:ind w:left="490" w:hanging="360"/>
      </w:pPr>
      <w:rPr>
        <w:rFonts w:ascii="Arial" w:eastAsia="Arial" w:hAnsi="Arial" w:cs="Arial" w:hint="default"/>
        <w:w w:val="100"/>
        <w:sz w:val="22"/>
        <w:szCs w:val="22"/>
        <w:lang w:val="en-AU" w:eastAsia="en-AU" w:bidi="en-AU"/>
      </w:rPr>
    </w:lvl>
    <w:lvl w:ilvl="1" w:tplc="27847B56">
      <w:numFmt w:val="bullet"/>
      <w:lvlText w:val="-"/>
      <w:lvlJc w:val="left"/>
      <w:pPr>
        <w:ind w:left="941" w:hanging="360"/>
      </w:pPr>
      <w:rPr>
        <w:rFonts w:ascii="Arial" w:eastAsia="Arial" w:hAnsi="Arial" w:cs="Arial" w:hint="default"/>
        <w:w w:val="100"/>
        <w:sz w:val="22"/>
        <w:szCs w:val="22"/>
        <w:lang w:val="en-AU" w:eastAsia="en-AU" w:bidi="en-AU"/>
      </w:rPr>
    </w:lvl>
    <w:lvl w:ilvl="2" w:tplc="190C3370">
      <w:numFmt w:val="bullet"/>
      <w:lvlText w:val="•"/>
      <w:lvlJc w:val="left"/>
      <w:pPr>
        <w:ind w:left="1840" w:hanging="360"/>
      </w:pPr>
      <w:rPr>
        <w:rFonts w:hint="default"/>
        <w:lang w:val="en-AU" w:eastAsia="en-AU" w:bidi="en-AU"/>
      </w:rPr>
    </w:lvl>
    <w:lvl w:ilvl="3" w:tplc="C538703C">
      <w:numFmt w:val="bullet"/>
      <w:lvlText w:val="•"/>
      <w:lvlJc w:val="left"/>
      <w:pPr>
        <w:ind w:left="2741" w:hanging="360"/>
      </w:pPr>
      <w:rPr>
        <w:rFonts w:hint="default"/>
        <w:lang w:val="en-AU" w:eastAsia="en-AU" w:bidi="en-AU"/>
      </w:rPr>
    </w:lvl>
    <w:lvl w:ilvl="4" w:tplc="23E800B8">
      <w:numFmt w:val="bullet"/>
      <w:lvlText w:val="•"/>
      <w:lvlJc w:val="left"/>
      <w:pPr>
        <w:ind w:left="3642" w:hanging="360"/>
      </w:pPr>
      <w:rPr>
        <w:rFonts w:hint="default"/>
        <w:lang w:val="en-AU" w:eastAsia="en-AU" w:bidi="en-AU"/>
      </w:rPr>
    </w:lvl>
    <w:lvl w:ilvl="5" w:tplc="F8C64AEC">
      <w:numFmt w:val="bullet"/>
      <w:lvlText w:val="•"/>
      <w:lvlJc w:val="left"/>
      <w:pPr>
        <w:ind w:left="4542" w:hanging="360"/>
      </w:pPr>
      <w:rPr>
        <w:rFonts w:hint="default"/>
        <w:lang w:val="en-AU" w:eastAsia="en-AU" w:bidi="en-AU"/>
      </w:rPr>
    </w:lvl>
    <w:lvl w:ilvl="6" w:tplc="B8F29B36">
      <w:numFmt w:val="bullet"/>
      <w:lvlText w:val="•"/>
      <w:lvlJc w:val="left"/>
      <w:pPr>
        <w:ind w:left="5443" w:hanging="360"/>
      </w:pPr>
      <w:rPr>
        <w:rFonts w:hint="default"/>
        <w:lang w:val="en-AU" w:eastAsia="en-AU" w:bidi="en-AU"/>
      </w:rPr>
    </w:lvl>
    <w:lvl w:ilvl="7" w:tplc="E306E44C">
      <w:numFmt w:val="bullet"/>
      <w:lvlText w:val="•"/>
      <w:lvlJc w:val="left"/>
      <w:pPr>
        <w:ind w:left="6344" w:hanging="360"/>
      </w:pPr>
      <w:rPr>
        <w:rFonts w:hint="default"/>
        <w:lang w:val="en-AU" w:eastAsia="en-AU" w:bidi="en-AU"/>
      </w:rPr>
    </w:lvl>
    <w:lvl w:ilvl="8" w:tplc="E544E2CA">
      <w:numFmt w:val="bullet"/>
      <w:lvlText w:val="•"/>
      <w:lvlJc w:val="left"/>
      <w:pPr>
        <w:ind w:left="7244" w:hanging="360"/>
      </w:pPr>
      <w:rPr>
        <w:rFonts w:hint="default"/>
        <w:lang w:val="en-AU" w:eastAsia="en-AU" w:bidi="en-AU"/>
      </w:rPr>
    </w:lvl>
  </w:abstractNum>
  <w:abstractNum w:abstractNumId="3" w15:restartNumberingAfterBreak="0">
    <w:nsid w:val="59734DC9"/>
    <w:multiLevelType w:val="hybridMultilevel"/>
    <w:tmpl w:val="A8B0141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67445E7B"/>
    <w:multiLevelType w:val="hybridMultilevel"/>
    <w:tmpl w:val="D1B46320"/>
    <w:lvl w:ilvl="0" w:tplc="5D96C006">
      <w:numFmt w:val="bullet"/>
      <w:lvlText w:val="-"/>
      <w:lvlJc w:val="left"/>
      <w:pPr>
        <w:ind w:left="490" w:hanging="360"/>
      </w:pPr>
      <w:rPr>
        <w:rFonts w:ascii="Arial" w:eastAsia="Arial" w:hAnsi="Arial" w:cs="Arial" w:hint="default"/>
        <w:w w:val="100"/>
        <w:sz w:val="22"/>
        <w:szCs w:val="22"/>
        <w:lang w:val="en-AU" w:eastAsia="en-AU" w:bidi="en-AU"/>
      </w:rPr>
    </w:lvl>
    <w:lvl w:ilvl="1" w:tplc="04090001">
      <w:start w:val="1"/>
      <w:numFmt w:val="bullet"/>
      <w:lvlText w:val=""/>
      <w:lvlJc w:val="left"/>
      <w:pPr>
        <w:ind w:left="941" w:hanging="360"/>
      </w:pPr>
      <w:rPr>
        <w:rFonts w:ascii="Symbol" w:hAnsi="Symbol" w:hint="default"/>
        <w:w w:val="100"/>
        <w:sz w:val="22"/>
        <w:szCs w:val="22"/>
        <w:lang w:val="en-AU" w:eastAsia="en-AU" w:bidi="en-AU"/>
      </w:rPr>
    </w:lvl>
    <w:lvl w:ilvl="2" w:tplc="190C3370">
      <w:numFmt w:val="bullet"/>
      <w:lvlText w:val="•"/>
      <w:lvlJc w:val="left"/>
      <w:pPr>
        <w:ind w:left="1840" w:hanging="360"/>
      </w:pPr>
      <w:rPr>
        <w:rFonts w:hint="default"/>
        <w:lang w:val="en-AU" w:eastAsia="en-AU" w:bidi="en-AU"/>
      </w:rPr>
    </w:lvl>
    <w:lvl w:ilvl="3" w:tplc="C538703C">
      <w:numFmt w:val="bullet"/>
      <w:lvlText w:val="•"/>
      <w:lvlJc w:val="left"/>
      <w:pPr>
        <w:ind w:left="2741" w:hanging="360"/>
      </w:pPr>
      <w:rPr>
        <w:rFonts w:hint="default"/>
        <w:lang w:val="en-AU" w:eastAsia="en-AU" w:bidi="en-AU"/>
      </w:rPr>
    </w:lvl>
    <w:lvl w:ilvl="4" w:tplc="23E800B8">
      <w:numFmt w:val="bullet"/>
      <w:lvlText w:val="•"/>
      <w:lvlJc w:val="left"/>
      <w:pPr>
        <w:ind w:left="3642" w:hanging="360"/>
      </w:pPr>
      <w:rPr>
        <w:rFonts w:hint="default"/>
        <w:lang w:val="en-AU" w:eastAsia="en-AU" w:bidi="en-AU"/>
      </w:rPr>
    </w:lvl>
    <w:lvl w:ilvl="5" w:tplc="F8C64AEC">
      <w:numFmt w:val="bullet"/>
      <w:lvlText w:val="•"/>
      <w:lvlJc w:val="left"/>
      <w:pPr>
        <w:ind w:left="4542" w:hanging="360"/>
      </w:pPr>
      <w:rPr>
        <w:rFonts w:hint="default"/>
        <w:lang w:val="en-AU" w:eastAsia="en-AU" w:bidi="en-AU"/>
      </w:rPr>
    </w:lvl>
    <w:lvl w:ilvl="6" w:tplc="B8F29B36">
      <w:numFmt w:val="bullet"/>
      <w:lvlText w:val="•"/>
      <w:lvlJc w:val="left"/>
      <w:pPr>
        <w:ind w:left="5443" w:hanging="360"/>
      </w:pPr>
      <w:rPr>
        <w:rFonts w:hint="default"/>
        <w:lang w:val="en-AU" w:eastAsia="en-AU" w:bidi="en-AU"/>
      </w:rPr>
    </w:lvl>
    <w:lvl w:ilvl="7" w:tplc="E306E44C">
      <w:numFmt w:val="bullet"/>
      <w:lvlText w:val="•"/>
      <w:lvlJc w:val="left"/>
      <w:pPr>
        <w:ind w:left="6344" w:hanging="360"/>
      </w:pPr>
      <w:rPr>
        <w:rFonts w:hint="default"/>
        <w:lang w:val="en-AU" w:eastAsia="en-AU" w:bidi="en-AU"/>
      </w:rPr>
    </w:lvl>
    <w:lvl w:ilvl="8" w:tplc="E544E2CA">
      <w:numFmt w:val="bullet"/>
      <w:lvlText w:val="•"/>
      <w:lvlJc w:val="left"/>
      <w:pPr>
        <w:ind w:left="7244" w:hanging="360"/>
      </w:pPr>
      <w:rPr>
        <w:rFonts w:hint="default"/>
        <w:lang w:val="en-AU" w:eastAsia="en-AU" w:bidi="en-AU"/>
      </w:rPr>
    </w:lvl>
  </w:abstractNum>
  <w:abstractNum w:abstractNumId="5" w15:restartNumberingAfterBreak="0">
    <w:nsid w:val="7AC774BB"/>
    <w:multiLevelType w:val="hybridMultilevel"/>
    <w:tmpl w:val="0590BA78"/>
    <w:lvl w:ilvl="0" w:tplc="0A2A6BF2">
      <w:start w:val="1"/>
      <w:numFmt w:val="bullet"/>
      <w:lvlText w:val="-"/>
      <w:lvlJc w:val="left"/>
      <w:pPr>
        <w:tabs>
          <w:tab w:val="num" w:pos="720"/>
        </w:tabs>
        <w:ind w:left="720" w:hanging="360"/>
      </w:pPr>
      <w:rPr>
        <w:rFonts w:ascii="Times New Roman" w:hAnsi="Times New Roman" w:hint="default"/>
      </w:rPr>
    </w:lvl>
    <w:lvl w:ilvl="1" w:tplc="A33478EC" w:tentative="1">
      <w:start w:val="1"/>
      <w:numFmt w:val="bullet"/>
      <w:lvlText w:val="-"/>
      <w:lvlJc w:val="left"/>
      <w:pPr>
        <w:tabs>
          <w:tab w:val="num" w:pos="1440"/>
        </w:tabs>
        <w:ind w:left="1440" w:hanging="360"/>
      </w:pPr>
      <w:rPr>
        <w:rFonts w:ascii="Times New Roman" w:hAnsi="Times New Roman" w:hint="default"/>
      </w:rPr>
    </w:lvl>
    <w:lvl w:ilvl="2" w:tplc="93721EAE" w:tentative="1">
      <w:start w:val="1"/>
      <w:numFmt w:val="bullet"/>
      <w:lvlText w:val="-"/>
      <w:lvlJc w:val="left"/>
      <w:pPr>
        <w:tabs>
          <w:tab w:val="num" w:pos="2160"/>
        </w:tabs>
        <w:ind w:left="2160" w:hanging="360"/>
      </w:pPr>
      <w:rPr>
        <w:rFonts w:ascii="Times New Roman" w:hAnsi="Times New Roman" w:hint="default"/>
      </w:rPr>
    </w:lvl>
    <w:lvl w:ilvl="3" w:tplc="7E4EFD6C" w:tentative="1">
      <w:start w:val="1"/>
      <w:numFmt w:val="bullet"/>
      <w:lvlText w:val="-"/>
      <w:lvlJc w:val="left"/>
      <w:pPr>
        <w:tabs>
          <w:tab w:val="num" w:pos="2880"/>
        </w:tabs>
        <w:ind w:left="2880" w:hanging="360"/>
      </w:pPr>
      <w:rPr>
        <w:rFonts w:ascii="Times New Roman" w:hAnsi="Times New Roman" w:hint="default"/>
      </w:rPr>
    </w:lvl>
    <w:lvl w:ilvl="4" w:tplc="9B3AB032" w:tentative="1">
      <w:start w:val="1"/>
      <w:numFmt w:val="bullet"/>
      <w:lvlText w:val="-"/>
      <w:lvlJc w:val="left"/>
      <w:pPr>
        <w:tabs>
          <w:tab w:val="num" w:pos="3600"/>
        </w:tabs>
        <w:ind w:left="3600" w:hanging="360"/>
      </w:pPr>
      <w:rPr>
        <w:rFonts w:ascii="Times New Roman" w:hAnsi="Times New Roman" w:hint="default"/>
      </w:rPr>
    </w:lvl>
    <w:lvl w:ilvl="5" w:tplc="FA5AECC6" w:tentative="1">
      <w:start w:val="1"/>
      <w:numFmt w:val="bullet"/>
      <w:lvlText w:val="-"/>
      <w:lvlJc w:val="left"/>
      <w:pPr>
        <w:tabs>
          <w:tab w:val="num" w:pos="4320"/>
        </w:tabs>
        <w:ind w:left="4320" w:hanging="360"/>
      </w:pPr>
      <w:rPr>
        <w:rFonts w:ascii="Times New Roman" w:hAnsi="Times New Roman" w:hint="default"/>
      </w:rPr>
    </w:lvl>
    <w:lvl w:ilvl="6" w:tplc="F6BE6130" w:tentative="1">
      <w:start w:val="1"/>
      <w:numFmt w:val="bullet"/>
      <w:lvlText w:val="-"/>
      <w:lvlJc w:val="left"/>
      <w:pPr>
        <w:tabs>
          <w:tab w:val="num" w:pos="5040"/>
        </w:tabs>
        <w:ind w:left="5040" w:hanging="360"/>
      </w:pPr>
      <w:rPr>
        <w:rFonts w:ascii="Times New Roman" w:hAnsi="Times New Roman" w:hint="default"/>
      </w:rPr>
    </w:lvl>
    <w:lvl w:ilvl="7" w:tplc="07E8A576" w:tentative="1">
      <w:start w:val="1"/>
      <w:numFmt w:val="bullet"/>
      <w:lvlText w:val="-"/>
      <w:lvlJc w:val="left"/>
      <w:pPr>
        <w:tabs>
          <w:tab w:val="num" w:pos="5760"/>
        </w:tabs>
        <w:ind w:left="5760" w:hanging="360"/>
      </w:pPr>
      <w:rPr>
        <w:rFonts w:ascii="Times New Roman" w:hAnsi="Times New Roman" w:hint="default"/>
      </w:rPr>
    </w:lvl>
    <w:lvl w:ilvl="8" w:tplc="328C7EE6" w:tentative="1">
      <w:start w:val="1"/>
      <w:numFmt w:val="bullet"/>
      <w:lvlText w:val="-"/>
      <w:lvlJc w:val="left"/>
      <w:pPr>
        <w:tabs>
          <w:tab w:val="num" w:pos="6480"/>
        </w:tabs>
        <w:ind w:left="6480" w:hanging="360"/>
      </w:pPr>
      <w:rPr>
        <w:rFonts w:ascii="Times New Roman" w:hAnsi="Times New Roman" w:hint="default"/>
      </w:rPr>
    </w:lvl>
  </w:abstractNum>
  <w:num w:numId="1" w16cid:durableId="1937131523">
    <w:abstractNumId w:val="2"/>
  </w:num>
  <w:num w:numId="2" w16cid:durableId="1309702394">
    <w:abstractNumId w:val="3"/>
  </w:num>
  <w:num w:numId="3" w16cid:durableId="889612938">
    <w:abstractNumId w:val="5"/>
  </w:num>
  <w:num w:numId="4" w16cid:durableId="260185475">
    <w:abstractNumId w:val="1"/>
  </w:num>
  <w:num w:numId="5" w16cid:durableId="1673684890">
    <w:abstractNumId w:val="4"/>
  </w:num>
  <w:num w:numId="6" w16cid:durableId="206517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12"/>
    <w:rsid w:val="00013C4D"/>
    <w:rsid w:val="000B3412"/>
    <w:rsid w:val="00117E47"/>
    <w:rsid w:val="0016356E"/>
    <w:rsid w:val="002811DF"/>
    <w:rsid w:val="00397106"/>
    <w:rsid w:val="003D74C1"/>
    <w:rsid w:val="00431C61"/>
    <w:rsid w:val="00485785"/>
    <w:rsid w:val="004A71AA"/>
    <w:rsid w:val="0050631C"/>
    <w:rsid w:val="00510A31"/>
    <w:rsid w:val="00614941"/>
    <w:rsid w:val="00653DB6"/>
    <w:rsid w:val="0069765B"/>
    <w:rsid w:val="008674F5"/>
    <w:rsid w:val="00893A02"/>
    <w:rsid w:val="0099711E"/>
    <w:rsid w:val="009C4B18"/>
    <w:rsid w:val="009F3ADE"/>
    <w:rsid w:val="00A620B1"/>
    <w:rsid w:val="00A633CC"/>
    <w:rsid w:val="00BE6108"/>
    <w:rsid w:val="00CB20A1"/>
    <w:rsid w:val="00DA680B"/>
    <w:rsid w:val="00E22768"/>
    <w:rsid w:val="00E6746A"/>
    <w:rsid w:val="00F64B26"/>
    <w:rsid w:val="00F6729B"/>
    <w:rsid w:val="00FF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6F14"/>
  <w15:docId w15:val="{E8C4ACD3-8CBA-45D1-A8D8-B7BA4437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0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74C1"/>
    <w:rPr>
      <w:rFonts w:ascii="Tahoma" w:hAnsi="Tahoma" w:cs="Tahoma"/>
      <w:sz w:val="16"/>
      <w:szCs w:val="16"/>
    </w:rPr>
  </w:style>
  <w:style w:type="character" w:customStyle="1" w:styleId="BalloonTextChar">
    <w:name w:val="Balloon Text Char"/>
    <w:basedOn w:val="DefaultParagraphFont"/>
    <w:link w:val="BalloonText"/>
    <w:uiPriority w:val="99"/>
    <w:semiHidden/>
    <w:rsid w:val="003D74C1"/>
    <w:rPr>
      <w:rFonts w:ascii="Tahoma" w:eastAsia="Arial" w:hAnsi="Tahoma" w:cs="Tahoma"/>
      <w:sz w:val="16"/>
      <w:szCs w:val="16"/>
      <w:lang w:val="en-AU" w:eastAsia="en-AU" w:bidi="en-AU"/>
    </w:rPr>
  </w:style>
  <w:style w:type="character" w:styleId="Hyperlink">
    <w:name w:val="Hyperlink"/>
    <w:basedOn w:val="DefaultParagraphFont"/>
    <w:uiPriority w:val="99"/>
    <w:unhideWhenUsed/>
    <w:rsid w:val="00013C4D"/>
    <w:rPr>
      <w:color w:val="0000FF" w:themeColor="hyperlink"/>
      <w:u w:val="single"/>
    </w:rPr>
  </w:style>
  <w:style w:type="character" w:styleId="Emphasis">
    <w:name w:val="Emphasis"/>
    <w:basedOn w:val="DefaultParagraphFont"/>
    <w:uiPriority w:val="20"/>
    <w:qFormat/>
    <w:rsid w:val="009F3ADE"/>
    <w:rPr>
      <w:i/>
      <w:iCs/>
    </w:rPr>
  </w:style>
  <w:style w:type="paragraph" w:styleId="Revision">
    <w:name w:val="Revision"/>
    <w:hidden/>
    <w:uiPriority w:val="99"/>
    <w:semiHidden/>
    <w:rsid w:val="00893A02"/>
    <w:pPr>
      <w:widowControl/>
      <w:autoSpaceDE/>
      <w:autoSpaceDN/>
    </w:pPr>
    <w:rPr>
      <w:rFonts w:ascii="Arial" w:eastAsia="Arial" w:hAnsi="Arial" w:cs="Arial"/>
      <w:lang w:val="en-AU" w:eastAsia="en-AU" w:bidi="en-AU"/>
    </w:rPr>
  </w:style>
  <w:style w:type="character" w:styleId="UnresolvedMention">
    <w:name w:val="Unresolved Mention"/>
    <w:basedOn w:val="DefaultParagraphFont"/>
    <w:uiPriority w:val="99"/>
    <w:semiHidden/>
    <w:unhideWhenUsed/>
    <w:rsid w:val="00BE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08217">
      <w:bodyDiv w:val="1"/>
      <w:marLeft w:val="0"/>
      <w:marRight w:val="0"/>
      <w:marTop w:val="0"/>
      <w:marBottom w:val="0"/>
      <w:divBdr>
        <w:top w:val="none" w:sz="0" w:space="0" w:color="auto"/>
        <w:left w:val="none" w:sz="0" w:space="0" w:color="auto"/>
        <w:bottom w:val="none" w:sz="0" w:space="0" w:color="auto"/>
        <w:right w:val="none" w:sz="0" w:space="0" w:color="auto"/>
      </w:divBdr>
      <w:divsChild>
        <w:div w:id="169334182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faceoapplication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FA-CEO-Applications@gmail.com%20" TargetMode="External"/><Relationship Id="rId5" Type="http://schemas.openxmlformats.org/officeDocument/2006/relationships/numbering" Target="numbering.xml"/><Relationship Id="rId10" Type="http://schemas.openxmlformats.org/officeDocument/2006/relationships/hyperlink" Target="mailto:nsfaceoapplications@gmail.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c89d56-46ca-40dc-8ee5-f25df4704119" xsi:nil="true"/>
    <lcf76f155ced4ddcb4097134ff3c332f xmlns="9d59a9f8-6187-44e9-ba39-ad3bcfc8fc01">
      <Terms xmlns="http://schemas.microsoft.com/office/infopath/2007/PartnerControls"/>
    </lcf76f155ced4ddcb4097134ff3c332f>
    <_dlc_DocId xmlns="8cc89d56-46ca-40dc-8ee5-f25df4704119">AFS44K2KQR4H-2102554853-195695</_dlc_DocId>
    <_dlc_DocIdUrl xmlns="8cc89d56-46ca-40dc-8ee5-f25df4704119">
      <Url>https://norsfa.sharepoint.com/_layouts/15/DocIdRedir.aspx?ID=AFS44K2KQR4H-2102554853-195695</Url>
      <Description>AFS44K2KQR4H-2102554853-195695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109CFEA7C57240B49FB161F8B8A674" ma:contentTypeVersion="16" ma:contentTypeDescription="Create a new document." ma:contentTypeScope="" ma:versionID="a838678b72ea90f45e46c5dc2c3d1c3a">
  <xsd:schema xmlns:xsd="http://www.w3.org/2001/XMLSchema" xmlns:xs="http://www.w3.org/2001/XMLSchema" xmlns:p="http://schemas.microsoft.com/office/2006/metadata/properties" xmlns:ns2="8cc89d56-46ca-40dc-8ee5-f25df4704119" xmlns:ns3="9d59a9f8-6187-44e9-ba39-ad3bcfc8fc01" targetNamespace="http://schemas.microsoft.com/office/2006/metadata/properties" ma:root="true" ma:fieldsID="6bc2436c5836ababc73f2e1c497bb084" ns2:_="" ns3:_="">
    <xsd:import namespace="8cc89d56-46ca-40dc-8ee5-f25df4704119"/>
    <xsd:import namespace="9d59a9f8-6187-44e9-ba39-ad3bcfc8fc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_dlc_DocId" minOccurs="0"/>
                <xsd:element ref="ns2:_dlc_DocIdUrl" minOccurs="0"/>
                <xsd:element ref="ns2:_dlc_DocIdPersistId"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89d56-46ca-40dc-8ee5-f25df4704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d84b77a-644a-4449-a3e5-3489d576ecad}" ma:internalName="TaxCatchAll" ma:showField="CatchAllData" ma:web="8cc89d56-46ca-40dc-8ee5-f25df4704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59a9f8-6187-44e9-ba39-ad3bcfc8fc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678f0a5-4e3a-4aea-8e2c-4622563b5f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938EA-157D-40D6-8A80-26B86161D4F1}">
  <ds:schemaRefs>
    <ds:schemaRef ds:uri="http://schemas.microsoft.com/office/2006/metadata/properties"/>
    <ds:schemaRef ds:uri="http://schemas.microsoft.com/office/infopath/2007/PartnerControls"/>
    <ds:schemaRef ds:uri="8cc89d56-46ca-40dc-8ee5-f25df4704119"/>
    <ds:schemaRef ds:uri="9d59a9f8-6187-44e9-ba39-ad3bcfc8fc01"/>
  </ds:schemaRefs>
</ds:datastoreItem>
</file>

<file path=customXml/itemProps2.xml><?xml version="1.0" encoding="utf-8"?>
<ds:datastoreItem xmlns:ds="http://schemas.openxmlformats.org/officeDocument/2006/customXml" ds:itemID="{E87D16B5-B49D-4DB1-A87D-2400577AB485}">
  <ds:schemaRefs>
    <ds:schemaRef ds:uri="http://schemas.microsoft.com/sharepoint/v3/contenttype/forms"/>
  </ds:schemaRefs>
</ds:datastoreItem>
</file>

<file path=customXml/itemProps3.xml><?xml version="1.0" encoding="utf-8"?>
<ds:datastoreItem xmlns:ds="http://schemas.openxmlformats.org/officeDocument/2006/customXml" ds:itemID="{D2547513-527A-4091-8C8D-AFD8B63D778F}">
  <ds:schemaRefs>
    <ds:schemaRef ds:uri="http://schemas.microsoft.com/sharepoint/events"/>
  </ds:schemaRefs>
</ds:datastoreItem>
</file>

<file path=customXml/itemProps4.xml><?xml version="1.0" encoding="utf-8"?>
<ds:datastoreItem xmlns:ds="http://schemas.openxmlformats.org/officeDocument/2006/customXml" ds:itemID="{42BE70A3-C887-4304-80A8-C58105851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89d56-46ca-40dc-8ee5-f25df4704119"/>
    <ds:schemaRef ds:uri="9d59a9f8-6187-44e9-ba39-ad3bcfc8f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Coachin</dc:creator>
  <cp:lastModifiedBy>Nick Amies</cp:lastModifiedBy>
  <cp:revision>5</cp:revision>
  <cp:lastPrinted>2019-08-26T21:43:00Z</cp:lastPrinted>
  <dcterms:created xsi:type="dcterms:W3CDTF">2022-09-16T00:04:00Z</dcterms:created>
  <dcterms:modified xsi:type="dcterms:W3CDTF">2022-09-16T00:18:00Z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Acrobat PDFMaker 11 for Word</vt:lpwstr>
  </property>
  <property fmtid="{D5CDD505-2E9C-101B-9397-08002B2CF9AE}" pid="4" name="LastSaved">
    <vt:filetime>2019-08-25T00:00:00Z</vt:filetime>
  </property>
  <property fmtid="{D5CDD505-2E9C-101B-9397-08002B2CF9AE}" pid="5" name="ContentTypeId">
    <vt:lpwstr>0x010100A4109CFEA7C57240B49FB161F8B8A674</vt:lpwstr>
  </property>
  <property fmtid="{D5CDD505-2E9C-101B-9397-08002B2CF9AE}" pid="6" name="_dlc_DocIdItemGuid">
    <vt:lpwstr>5fab23fc-1122-496f-85e9-dfc29b792fb5</vt:lpwstr>
  </property>
  <property fmtid="{D5CDD505-2E9C-101B-9397-08002B2CF9AE}" pid="7" name="MediaServiceImageTags">
    <vt:lpwstr/>
  </property>
</Properties>
</file>